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A" w:rsidRDefault="008F7F4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19050" distR="0">
            <wp:extent cx="708660" cy="838200"/>
            <wp:effectExtent l="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F8A" w:rsidRDefault="008F7F4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БАЛАХТОНСКОГО СЕЛЬСОВЕТА </w:t>
      </w:r>
    </w:p>
    <w:p w:rsidR="00F30F8A" w:rsidRDefault="008F7F4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КОЗУЛЬСКОГО РАЙОНА</w:t>
      </w:r>
    </w:p>
    <w:p w:rsidR="00F30F8A" w:rsidRDefault="008F7F4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КРАСНОЯРСКОГО КРАЯ</w:t>
      </w:r>
    </w:p>
    <w:p w:rsidR="00F30F8A" w:rsidRDefault="00F30F8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F30F8A" w:rsidRDefault="008F7F4F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F30F8A">
        <w:tc>
          <w:tcPr>
            <w:tcW w:w="3190" w:type="dxa"/>
            <w:shd w:val="clear" w:color="auto" w:fill="auto"/>
          </w:tcPr>
          <w:p w:rsidR="00F30F8A" w:rsidRDefault="001D54A7"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F7F4F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shd w:val="clear" w:color="auto" w:fill="auto"/>
          </w:tcPr>
          <w:p w:rsidR="00F30F8A" w:rsidRDefault="008F7F4F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54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Look w:val="04A0"/>
      </w:tblPr>
      <w:tblGrid>
        <w:gridCol w:w="5638"/>
        <w:gridCol w:w="3865"/>
      </w:tblGrid>
      <w:tr w:rsidR="00F30F8A">
        <w:trPr>
          <w:trHeight w:val="1686"/>
        </w:trPr>
        <w:tc>
          <w:tcPr>
            <w:tcW w:w="5637" w:type="dxa"/>
            <w:shd w:val="clear" w:color="auto" w:fill="auto"/>
          </w:tcPr>
          <w:p w:rsidR="00F30F8A" w:rsidRDefault="008F7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проведения систематических карантинных  фитосанитарных обследований и уничтожению подкарантинных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Балахтонского сельсовета</w:t>
            </w:r>
          </w:p>
        </w:tc>
        <w:tc>
          <w:tcPr>
            <w:tcW w:w="3865" w:type="dxa"/>
            <w:shd w:val="clear" w:color="auto" w:fill="auto"/>
          </w:tcPr>
          <w:p w:rsidR="00F30F8A" w:rsidRDefault="00F30F8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F8A" w:rsidRDefault="00F30F8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F8A" w:rsidRDefault="00F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</w:t>
      </w:r>
      <w:r>
        <w:rPr>
          <w:rFonts w:ascii="Times New Roman" w:hAnsi="Times New Roman" w:cs="Times New Roman"/>
          <w:sz w:val="28"/>
          <w:szCs w:val="28"/>
        </w:rPr>
        <w:t xml:space="preserve">501, </w:t>
      </w:r>
      <w:r w:rsidRPr="001D54A7">
        <w:rPr>
          <w:rFonts w:ascii="Times New Roman" w:hAnsi="Times New Roman" w:cs="Times New Roman"/>
          <w:sz w:val="28"/>
          <w:szCs w:val="28"/>
        </w:rPr>
        <w:t>Законом Крас</w:t>
      </w:r>
      <w:r w:rsidR="001D54A7" w:rsidRPr="001D54A7">
        <w:rPr>
          <w:rFonts w:ascii="Times New Roman" w:hAnsi="Times New Roman" w:cs="Times New Roman"/>
          <w:sz w:val="28"/>
          <w:szCs w:val="28"/>
        </w:rPr>
        <w:t>ноярского края от 05.12.2019 № 8-3414 «О</w:t>
      </w:r>
      <w:proofErr w:type="gramEnd"/>
      <w:r w:rsidR="001D54A7" w:rsidRPr="001D54A7">
        <w:rPr>
          <w:rFonts w:ascii="Times New Roman" w:hAnsi="Times New Roman" w:cs="Times New Roman"/>
          <w:sz w:val="28"/>
          <w:szCs w:val="28"/>
        </w:rPr>
        <w:t xml:space="preserve"> краевом </w:t>
      </w:r>
      <w:proofErr w:type="gramStart"/>
      <w:r w:rsidR="001D54A7" w:rsidRPr="001D54A7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1D54A7" w:rsidRPr="001D54A7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2011-2022</w:t>
      </w:r>
      <w:r w:rsidRPr="001D54A7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D54A7">
        <w:rPr>
          <w:rFonts w:ascii="Times New Roman" w:hAnsi="Times New Roman" w:cs="Times New Roman"/>
          <w:sz w:val="28"/>
          <w:szCs w:val="28"/>
        </w:rPr>
        <w:t>ом Балахтонского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F30F8A" w:rsidRDefault="008F7F4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проведения систематических карантинных фитосанит</w:t>
      </w:r>
      <w:r>
        <w:rPr>
          <w:rFonts w:ascii="Times New Roman" w:hAnsi="Times New Roman" w:cs="Times New Roman"/>
          <w:sz w:val="28"/>
          <w:szCs w:val="28"/>
        </w:rPr>
        <w:t>арных обследований подкарантинных объектов, в том числе земель сельскох</w:t>
      </w:r>
      <w:r w:rsidR="001D54A7">
        <w:rPr>
          <w:rFonts w:ascii="Times New Roman" w:hAnsi="Times New Roman" w:cs="Times New Roman"/>
          <w:sz w:val="28"/>
          <w:szCs w:val="28"/>
        </w:rPr>
        <w:t>озяйственного назначения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 1.</w:t>
      </w:r>
    </w:p>
    <w:p w:rsidR="00F30F8A" w:rsidRDefault="008F7F4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карантинных фитосанитарных обследований подкарантинных объектов, в том числе зе</w:t>
      </w:r>
      <w:r>
        <w:rPr>
          <w:rFonts w:ascii="Times New Roman" w:hAnsi="Times New Roman" w:cs="Times New Roman"/>
          <w:sz w:val="28"/>
          <w:szCs w:val="28"/>
        </w:rPr>
        <w:t>мель сельскох</w:t>
      </w:r>
      <w:r w:rsidR="001D54A7">
        <w:rPr>
          <w:rFonts w:ascii="Times New Roman" w:hAnsi="Times New Roman" w:cs="Times New Roman"/>
          <w:sz w:val="28"/>
          <w:szCs w:val="28"/>
        </w:rPr>
        <w:t>озяйственного назначения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 2.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</w:t>
      </w:r>
      <w:r>
        <w:rPr>
          <w:rFonts w:ascii="Times New Roman" w:hAnsi="Times New Roman" w:cs="Times New Roman"/>
          <w:sz w:val="28"/>
          <w:szCs w:val="28"/>
        </w:rPr>
        <w:t xml:space="preserve">арантинных объектов в районную антинаркотическую комиссию, 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связи с приостановлением механизма субсидирования муниципальных образований на производство работ по уничтожению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для этих целей гербицидов, на основании вышеизложенного: 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ровести ликвидацию выявленных очагов.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 и подлежит опубликованию в местном печатном издании «Балахтонские вести». 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постановлением оставляю за собой.</w:t>
      </w:r>
    </w:p>
    <w:p w:rsidR="00F30F8A" w:rsidRDefault="00F3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Default="008F7F4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 А. Мецгер</w:t>
      </w: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8F7F4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тел. 8(39154) 25-3-54</w:t>
      </w:r>
    </w:p>
    <w:p w:rsidR="00F30F8A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0F8A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30F8A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</w:p>
    <w:p w:rsidR="00F30F8A" w:rsidRDefault="001D54A7">
      <w:pPr>
        <w:jc w:val="right"/>
      </w:pPr>
      <w:r>
        <w:rPr>
          <w:rFonts w:ascii="Times New Roman" w:hAnsi="Times New Roman" w:cs="Times New Roman"/>
          <w:sz w:val="28"/>
          <w:szCs w:val="28"/>
        </w:rPr>
        <w:t>№ 38 от 04</w:t>
      </w:r>
      <w:r w:rsidR="008F7F4F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8F7F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F8A" w:rsidRDefault="00F30F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F8A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0F8A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Default="001D54A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F7F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F8A" w:rsidRDefault="00F3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8A" w:rsidRDefault="00F3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23" w:type="dxa"/>
        <w:tblInd w:w="-175" w:type="dxa"/>
        <w:tblLook w:val="04A0"/>
      </w:tblPr>
      <w:tblGrid>
        <w:gridCol w:w="568"/>
        <w:gridCol w:w="2126"/>
        <w:gridCol w:w="1842"/>
        <w:gridCol w:w="1701"/>
        <w:gridCol w:w="1701"/>
        <w:gridCol w:w="1985"/>
      </w:tblGrid>
      <w:tr w:rsidR="00F30F8A">
        <w:tc>
          <w:tcPr>
            <w:tcW w:w="567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Населенный пункт территория, которого полежит обследованию</w:t>
            </w:r>
          </w:p>
        </w:tc>
        <w:tc>
          <w:tcPr>
            <w:tcW w:w="1842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проведени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обследования, периодичность каждые 20 дней</w:t>
            </w:r>
          </w:p>
        </w:tc>
        <w:tc>
          <w:tcPr>
            <w:tcW w:w="1701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 проведения обследования</w:t>
            </w:r>
          </w:p>
        </w:tc>
        <w:tc>
          <w:tcPr>
            <w:tcW w:w="1701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Процедуры учёта карантинных объектов</w:t>
            </w:r>
          </w:p>
        </w:tc>
        <w:tc>
          <w:tcPr>
            <w:tcW w:w="1985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проведение обследования </w:t>
            </w:r>
          </w:p>
        </w:tc>
      </w:tr>
      <w:tr w:rsidR="00F30F8A">
        <w:tc>
          <w:tcPr>
            <w:tcW w:w="567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Балахтон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F8A" w:rsidRDefault="001D5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8F7F4F"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30F8A" w:rsidRDefault="001D5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8F7F4F"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30F8A" w:rsidRDefault="001D5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8F7F4F">
              <w:rPr>
                <w:rFonts w:ascii="Times New Roman" w:hAnsi="Times New Roman" w:cs="Times New Roman"/>
                <w:sz w:val="24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30F8A" w:rsidRDefault="001D5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</w:t>
            </w:r>
            <w:r w:rsidR="008F7F4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30F8A" w:rsidRDefault="001D5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F7F4F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Визуальный досмотр</w:t>
            </w:r>
          </w:p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сорных растений, отбор образцов на наличие карантинных организмов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хозяйством администрации сельсовета  </w:t>
            </w:r>
          </w:p>
          <w:p w:rsidR="00F30F8A" w:rsidRDefault="008F7F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 В. Колбасова </w:t>
            </w:r>
          </w:p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8A">
        <w:tc>
          <w:tcPr>
            <w:tcW w:w="567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Красный Яр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8A">
        <w:tc>
          <w:tcPr>
            <w:tcW w:w="567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Глушково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8A">
        <w:tc>
          <w:tcPr>
            <w:tcW w:w="567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Ничково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8A">
        <w:tc>
          <w:tcPr>
            <w:tcW w:w="567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30F8A" w:rsidRDefault="008F7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Мальфино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Default="00F30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0F8A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30F8A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30F8A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</w:p>
    <w:p w:rsidR="00F30F8A" w:rsidRDefault="001D54A7">
      <w:pPr>
        <w:jc w:val="right"/>
      </w:pPr>
      <w:r>
        <w:rPr>
          <w:rFonts w:ascii="Times New Roman" w:hAnsi="Times New Roman" w:cs="Times New Roman"/>
          <w:sz w:val="28"/>
          <w:szCs w:val="28"/>
        </w:rPr>
        <w:t>№ 38 от 04.06.2020</w:t>
      </w:r>
      <w:r w:rsidR="008F7F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Default="001D54A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F7F4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8F7F4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Мецгер </w:t>
      </w:r>
      <w:r>
        <w:rPr>
          <w:rFonts w:ascii="Times New Roman" w:hAnsi="Times New Roman" w:cs="Times New Roman"/>
          <w:sz w:val="28"/>
          <w:szCs w:val="28"/>
        </w:rPr>
        <w:t>Владимир Александров</w:t>
      </w:r>
      <w:r w:rsidR="001D54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 – глава сельсовета – председатель комиссии;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Колбасова Анастасия Викторовна – заведующий хозяйством администрации Балахтонского сельсовета – секретарь комиссии;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Гардт Владимир Владимирович – техник по благоустройству а</w:t>
      </w:r>
      <w:r>
        <w:rPr>
          <w:rFonts w:ascii="Times New Roman" w:hAnsi="Times New Roman" w:cs="Times New Roman"/>
          <w:sz w:val="28"/>
          <w:szCs w:val="28"/>
        </w:rPr>
        <w:t>дминистрации Балахтонского сельсовета:</w:t>
      </w:r>
    </w:p>
    <w:p w:rsidR="00F30F8A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/>
    <w:sectPr w:rsidR="00F30F8A" w:rsidSect="00F30F8A">
      <w:pgSz w:w="11906" w:h="16838"/>
      <w:pgMar w:top="1134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0F8A"/>
    <w:rsid w:val="001D54A7"/>
    <w:rsid w:val="008F7F4F"/>
    <w:rsid w:val="00F3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F30F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0F8A"/>
    <w:pPr>
      <w:spacing w:after="140" w:line="276" w:lineRule="auto"/>
    </w:pPr>
  </w:style>
  <w:style w:type="paragraph" w:styleId="a6">
    <w:name w:val="List"/>
    <w:basedOn w:val="a5"/>
    <w:rsid w:val="00F30F8A"/>
    <w:rPr>
      <w:rFonts w:cs="Mangal"/>
    </w:rPr>
  </w:style>
  <w:style w:type="paragraph" w:customStyle="1" w:styleId="Caption">
    <w:name w:val="Caption"/>
    <w:basedOn w:val="a"/>
    <w:qFormat/>
    <w:rsid w:val="00F30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0F8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F0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5A"/>
    <w:pPr>
      <w:ind w:left="720"/>
      <w:contextualSpacing/>
    </w:pPr>
  </w:style>
  <w:style w:type="table" w:styleId="aa">
    <w:name w:val="Table Grid"/>
    <w:basedOn w:val="a1"/>
    <w:uiPriority w:val="59"/>
    <w:rsid w:val="00F2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C3D-D69C-493E-91F0-13C1D71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2020-06-04T04:18:00Z</cp:lastPrinted>
  <dcterms:created xsi:type="dcterms:W3CDTF">2020-06-04T04:19:00Z</dcterms:created>
  <dcterms:modified xsi:type="dcterms:W3CDTF">2020-06-04T04:19:00Z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