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D3" w:rsidRPr="007E1ED3" w:rsidRDefault="007E1ED3" w:rsidP="007E1E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1E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при пожарах в быту</w:t>
      </w:r>
    </w:p>
    <w:p w:rsidR="007E1ED3" w:rsidRPr="008D7D34" w:rsidRDefault="007E1ED3" w:rsidP="008D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Пожар – это всегда беда. Однако не все знают элементарные правила поведения в случае пожара. И даже </w:t>
      </w:r>
      <w:proofErr w:type="gramStart"/>
      <w:r w:rsidRPr="008D7D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знакомое</w:t>
      </w:r>
      <w:proofErr w:type="gramEnd"/>
      <w:r w:rsidRPr="008D7D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детства - «звоните 01» - в панике забывается. Вот несколько самых простых советов, которые помогут вам в сложной ситуации. Главное правило – никогда не паниковать!</w:t>
      </w:r>
    </w:p>
    <w:p w:rsidR="007E1ED3" w:rsidRPr="008D7D34" w:rsidRDefault="007E1ED3" w:rsidP="008D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ВАЖНО ЗНАТЬ</w:t>
      </w:r>
    </w:p>
    <w:p w:rsidR="007E1ED3" w:rsidRPr="008D7D34" w:rsidRDefault="007E1ED3" w:rsidP="008D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горении выделяются ядовитые газы</w:t>
      </w:r>
      <w:r w:rsidRPr="008D7D3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синильная кислота, фосген и другие, а содержание кислорода в воздухе падает. Вот почему опасен не только и даже не столько огонь, сколько дым и гарь от него. Надо учитывать и возможные реакции организма человека при увеличении концентрации продуктов горения:</w:t>
      </w:r>
    </w:p>
    <w:p w:rsidR="007E1ED3" w:rsidRPr="008D7D34" w:rsidRDefault="007E1ED3" w:rsidP="008D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угарного газа</w:t>
      </w:r>
      <w:r w:rsidRPr="008D7D34">
        <w:rPr>
          <w:rFonts w:ascii="Times New Roman" w:eastAsia="Times New Roman" w:hAnsi="Times New Roman" w:cs="Times New Roman"/>
          <w:sz w:val="28"/>
          <w:szCs w:val="28"/>
          <w:lang w:eastAsia="ru-RU"/>
        </w:rPr>
        <w:t>: 0,01% - слабые головные боли; 0,05% - головокружение; 0,1% - обморок; 0,2% - кома, быстрая смерть; 0,5% - мгновенная смерть;</w:t>
      </w:r>
    </w:p>
    <w:p w:rsidR="007E1ED3" w:rsidRPr="008D7D34" w:rsidRDefault="007E1ED3" w:rsidP="008D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углекислого газа</w:t>
      </w:r>
      <w:r w:rsidRPr="008D7D3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0,5% - не воздействует; от 0,5 до 7% - учащение сердечного ритма, начало паралича дыхательных центров; свыше 10% - паралич дыхательных центров и смерть.</w:t>
      </w:r>
    </w:p>
    <w:p w:rsidR="00F06865" w:rsidRPr="008D7D34" w:rsidRDefault="00F06865" w:rsidP="008D7D34">
      <w:pPr>
        <w:spacing w:after="0"/>
        <w:jc w:val="both"/>
        <w:rPr>
          <w:sz w:val="28"/>
          <w:szCs w:val="28"/>
        </w:rPr>
      </w:pPr>
    </w:p>
    <w:sectPr w:rsidR="00F06865" w:rsidRPr="008D7D34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1ED3"/>
    <w:rsid w:val="007E1ED3"/>
    <w:rsid w:val="008D7D34"/>
    <w:rsid w:val="00C56FA2"/>
    <w:rsid w:val="00F06865"/>
    <w:rsid w:val="00F4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7E1E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E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2012-10-02T02:20:00Z</dcterms:created>
  <dcterms:modified xsi:type="dcterms:W3CDTF">2014-03-31T12:36:00Z</dcterms:modified>
</cp:coreProperties>
</file>