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902C80" w:rsidRDefault="00223547" w:rsidP="00223547"/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9C9B8C" wp14:editId="0B083636">
            <wp:extent cx="707390" cy="836930"/>
            <wp:effectExtent l="0" t="0" r="0" b="0"/>
            <wp:docPr id="1" name="Рисунок 1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 xml:space="preserve">АДМИНИСТРАЦИЯ БАЛАХТОНСКОГО СЕЛЬСОВЕТА </w:t>
      </w:r>
    </w:p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>КОЗУЛЬСКОГО РАЙОНА</w:t>
      </w:r>
      <w:r>
        <w:rPr>
          <w:sz w:val="36"/>
          <w:szCs w:val="36"/>
        </w:rPr>
        <w:t xml:space="preserve"> </w:t>
      </w:r>
      <w:r w:rsidRPr="00992F58">
        <w:rPr>
          <w:sz w:val="36"/>
          <w:szCs w:val="36"/>
        </w:rPr>
        <w:t>КРАСНОЯРСКОГО КРАЯ</w:t>
      </w:r>
    </w:p>
    <w:p w:rsidR="00223547" w:rsidRDefault="00223547" w:rsidP="00223547">
      <w:pPr>
        <w:jc w:val="center"/>
      </w:pPr>
    </w:p>
    <w:p w:rsidR="00223547" w:rsidRPr="00F73944" w:rsidRDefault="00223547" w:rsidP="00223547">
      <w:pPr>
        <w:jc w:val="center"/>
        <w:rPr>
          <w:b/>
          <w:sz w:val="48"/>
          <w:szCs w:val="48"/>
        </w:rPr>
      </w:pPr>
      <w:r w:rsidRPr="00F73944">
        <w:rPr>
          <w:b/>
          <w:sz w:val="48"/>
          <w:szCs w:val="48"/>
        </w:rPr>
        <w:t>РАСПОРЯЖЕНИЕ</w:t>
      </w:r>
    </w:p>
    <w:p w:rsidR="006F2AB1" w:rsidRPr="00DF2982" w:rsidRDefault="006F2AB1" w:rsidP="0042376D">
      <w:pPr>
        <w:framePr w:hSpace="180" w:wrap="around" w:vAnchor="text" w:hAnchor="margin" w:xAlign="center" w:y="410"/>
      </w:pPr>
      <w:r>
        <w:t>20.10.2016</w:t>
      </w:r>
      <w:r w:rsidRPr="00DF2982">
        <w:t xml:space="preserve">                          </w:t>
      </w:r>
      <w:r>
        <w:t xml:space="preserve">            С. </w:t>
      </w:r>
      <w:proofErr w:type="spellStart"/>
      <w:r>
        <w:t>Балахтон</w:t>
      </w:r>
      <w:proofErr w:type="spellEnd"/>
      <w:r w:rsidRPr="00DF2982">
        <w:t xml:space="preserve">                 </w:t>
      </w:r>
      <w:r>
        <w:t xml:space="preserve">                           </w:t>
      </w:r>
      <w:r w:rsidRPr="00DF2982">
        <w:t xml:space="preserve">№ </w:t>
      </w:r>
      <w:r>
        <w:t>57-р</w:t>
      </w:r>
    </w:p>
    <w:p w:rsidR="006F2AB1" w:rsidRPr="00DF2982" w:rsidRDefault="006F2AB1" w:rsidP="0042376D">
      <w:pPr>
        <w:framePr w:hSpace="180" w:wrap="around" w:vAnchor="text" w:hAnchor="margin" w:xAlign="center" w:y="410"/>
        <w:tabs>
          <w:tab w:val="left" w:pos="3427"/>
          <w:tab w:val="left" w:pos="6834"/>
        </w:tabs>
      </w:pPr>
    </w:p>
    <w:p w:rsidR="00223547" w:rsidRDefault="00223547"/>
    <w:p w:rsidR="00223547" w:rsidRDefault="00223547"/>
    <w:p w:rsidR="00C82CA0" w:rsidRDefault="00223547">
      <w:r w:rsidRPr="00CC60C6">
        <w:t xml:space="preserve">Об организации и проведении </w:t>
      </w:r>
      <w:proofErr w:type="gramStart"/>
      <w:r w:rsidRPr="00CC60C6">
        <w:t>открытого</w:t>
      </w:r>
      <w:proofErr w:type="gramEnd"/>
    </w:p>
    <w:p w:rsidR="00C82CA0" w:rsidRDefault="00223547">
      <w:r w:rsidRPr="00CC60C6">
        <w:t xml:space="preserve">аукциона </w:t>
      </w:r>
      <w:bookmarkStart w:id="0" w:name="_GoBack"/>
      <w:bookmarkEnd w:id="0"/>
      <w:r w:rsidR="00C82CA0">
        <w:t xml:space="preserve">на право заключения договора </w:t>
      </w:r>
    </w:p>
    <w:p w:rsidR="00C8638D" w:rsidRDefault="00C82CA0">
      <w:r>
        <w:t>аренды земельного участка</w:t>
      </w:r>
    </w:p>
    <w:p w:rsidR="00223547" w:rsidRDefault="00223547"/>
    <w:p w:rsidR="00223547" w:rsidRDefault="00223547" w:rsidP="00586728">
      <w:pPr>
        <w:ind w:firstLine="708"/>
        <w:jc w:val="both"/>
      </w:pPr>
      <w:proofErr w:type="gramStart"/>
      <w:r w:rsidRPr="00CC60C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 от 26.07.2006 N 135-ФЗ «О защите конкуренции», Федеральным законом от 21 декабря 2001 года № 178- ФЗ «О приватизации государственного и муниципального имущества», </w:t>
      </w:r>
      <w:r w:rsidR="0082501A">
        <w:t xml:space="preserve">со </w:t>
      </w:r>
      <w:proofErr w:type="spellStart"/>
      <w:r w:rsidR="0082501A">
        <w:t>ст.ст</w:t>
      </w:r>
      <w:proofErr w:type="spellEnd"/>
      <w:r w:rsidR="0082501A">
        <w:t>. 39.6,  39.7, 39.11, 39.12, Земельного кодекса</w:t>
      </w:r>
      <w:r w:rsidR="00C82CA0">
        <w:t xml:space="preserve"> Российской Федерации от 25.10.2001 № 136-ФЗ,</w:t>
      </w:r>
      <w:r w:rsidRPr="00CC60C6">
        <w:t xml:space="preserve"> приказом ФАС от 10 февраля</w:t>
      </w:r>
      <w:proofErr w:type="gramEnd"/>
      <w:r w:rsidRPr="00CC60C6">
        <w:t xml:space="preserve"> 2010 г. N 67 «О порядке </w:t>
      </w:r>
      <w:proofErr w:type="gramStart"/>
      <w:r w:rsidRPr="00CC60C6"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</w:t>
      </w:r>
      <w:r w:rsidR="00C82CA0">
        <w:t xml:space="preserve">постановления администрации Балахтонского сельсовета </w:t>
      </w:r>
      <w:proofErr w:type="spellStart"/>
      <w:r w:rsidR="00C82CA0">
        <w:t>Козульского</w:t>
      </w:r>
      <w:proofErr w:type="spellEnd"/>
      <w:r w:rsidR="00C82CA0">
        <w:t xml:space="preserve"> района Красноярского края от 13.10.2016 № 94</w:t>
      </w:r>
      <w:proofErr w:type="gramEnd"/>
      <w:r w:rsidR="00C82CA0">
        <w:t xml:space="preserve"> «</w:t>
      </w:r>
      <w:r w:rsidR="00C82CA0" w:rsidRPr="00C82CA0">
        <w:rPr>
          <w:lang w:val="x-none"/>
        </w:rPr>
        <w:t xml:space="preserve">Об утверждении состава и Положения о комиссии </w:t>
      </w:r>
      <w:r w:rsidR="00C82CA0" w:rsidRPr="00C82CA0">
        <w:t>по организации и проведению аукциона и (или) конкурса на право заключения договора безвозмездного пользования</w:t>
      </w:r>
      <w:r w:rsidR="00C82CA0" w:rsidRPr="00C82CA0">
        <w:rPr>
          <w:lang w:val="x-none"/>
        </w:rPr>
        <w:t xml:space="preserve"> имущества, находящегося в муниципальной собственности</w:t>
      </w:r>
      <w:r w:rsidR="00C82CA0" w:rsidRPr="00C82CA0">
        <w:t>, продажа и заключения договора аренды на земельные участки  государственная собственность на которые не разграничена находящиеся на территории Балахтонского сельсовета</w:t>
      </w:r>
      <w:r w:rsidR="00C82CA0">
        <w:t xml:space="preserve">», </w:t>
      </w:r>
      <w:r w:rsidRPr="00CC60C6">
        <w:t xml:space="preserve">руководствуясь Уставом </w:t>
      </w:r>
      <w:r>
        <w:t>Балахтонского сельсовета</w:t>
      </w:r>
      <w:r w:rsidRPr="00CC60C6">
        <w:t>:</w:t>
      </w:r>
    </w:p>
    <w:p w:rsidR="00223547" w:rsidRDefault="00223547" w:rsidP="006F2AB1">
      <w:pPr>
        <w:ind w:firstLine="709"/>
        <w:jc w:val="both"/>
      </w:pPr>
      <w:r w:rsidRPr="00CC60C6">
        <w:t xml:space="preserve">1. </w:t>
      </w:r>
      <w:proofErr w:type="gramStart"/>
      <w:r w:rsidRPr="00CC60C6">
        <w:t xml:space="preserve">Комиссии </w:t>
      </w:r>
      <w:r w:rsidR="00C82CA0" w:rsidRPr="00C82CA0">
        <w:t xml:space="preserve">по организации и проведению аукциона и (или) конкурса на право заключения договора безвозмездного пользования имущества, находящегося в муниципальной собственности, продажа и заключения договора аренды на земельные участки  государственная собственность на </w:t>
      </w:r>
      <w:r w:rsidR="00C82CA0" w:rsidRPr="00C82CA0">
        <w:lastRenderedPageBreak/>
        <w:t>которые не разграничена находящиеся на территории Балахтонского сельсовета</w:t>
      </w:r>
      <w:r w:rsidR="00C82CA0">
        <w:t xml:space="preserve">, провести торги в форме </w:t>
      </w:r>
      <w:r w:rsidR="001C0592">
        <w:t>аукциона на право заключения дог</w:t>
      </w:r>
      <w:r w:rsidR="00C82CA0">
        <w:t>овора аренды земель</w:t>
      </w:r>
      <w:r w:rsidR="001C0592">
        <w:t>ного участка, государственная собственность которого не разграничена, из категории земель – земли</w:t>
      </w:r>
      <w:proofErr w:type="gramEnd"/>
      <w:r w:rsidR="001C0592">
        <w:t xml:space="preserve"> населенных пунктов, с разрешенным использованием – магазины, с кадастровым номером: 24:21:0901008:201, с местоположением: Красноярский край, </w:t>
      </w:r>
      <w:proofErr w:type="spellStart"/>
      <w:r w:rsidR="001C0592">
        <w:t>Козульский</w:t>
      </w:r>
      <w:proofErr w:type="spellEnd"/>
      <w:r w:rsidR="001C0592">
        <w:t xml:space="preserve"> район, с. </w:t>
      </w:r>
      <w:proofErr w:type="spellStart"/>
      <w:r w:rsidR="001C0592">
        <w:t>Балахтон</w:t>
      </w:r>
      <w:proofErr w:type="spellEnd"/>
      <w:r w:rsidR="001C0592">
        <w:t xml:space="preserve">, ул. </w:t>
      </w:r>
      <w:proofErr w:type="gramStart"/>
      <w:r w:rsidR="001C0592">
        <w:t>Советская</w:t>
      </w:r>
      <w:proofErr w:type="gramEnd"/>
      <w:r w:rsidR="001C0592">
        <w:t>, 113, общей площадью 70,00 кв. м.</w:t>
      </w:r>
    </w:p>
    <w:p w:rsidR="001C0592" w:rsidRDefault="001C0592" w:rsidP="006F2AB1">
      <w:pPr>
        <w:ind w:firstLine="709"/>
        <w:jc w:val="both"/>
      </w:pPr>
      <w:r>
        <w:t xml:space="preserve">2. </w:t>
      </w:r>
      <w:proofErr w:type="gramStart"/>
      <w:r>
        <w:t>Установить начальную цену предмета аукциона на право заключения договора аренды земельного участка в ра</w:t>
      </w:r>
      <w:r w:rsidR="00357999">
        <w:t>змере ежегодной арендной платы, на основании отчета от 17.08.2016 года № 83 «Об оценке рыночной стоимости права пользования земельным участком на условиях д</w:t>
      </w:r>
      <w:r w:rsidR="00845B7B">
        <w:t>оговора аренды, выраженного вели</w:t>
      </w:r>
      <w:r w:rsidR="00357999">
        <w:t>чиной годовой арендной платы»</w:t>
      </w:r>
      <w:r w:rsidR="00845B7B">
        <w:t>, в размере 1945,00 (одна тысяча девятьсот сорок пять рублей 00 коп.)</w:t>
      </w:r>
      <w:proofErr w:type="gramEnd"/>
    </w:p>
    <w:p w:rsidR="00845B7B" w:rsidRDefault="00845B7B" w:rsidP="006F2AB1">
      <w:pPr>
        <w:ind w:firstLine="709"/>
        <w:jc w:val="both"/>
      </w:pPr>
      <w:r>
        <w:t>3. Установить, что величина повышения начальной цены предмета аукциона («шаг аукциона») составляет 5 % начальной цены предмета аукциона, размер задатка составляет 20 % начальной цены предмета аукциона.</w:t>
      </w:r>
    </w:p>
    <w:p w:rsidR="006F2AB1" w:rsidRDefault="0082501A" w:rsidP="006F2AB1">
      <w:pPr>
        <w:ind w:firstLine="709"/>
        <w:jc w:val="both"/>
      </w:pPr>
      <w:r>
        <w:rPr>
          <w:bCs/>
          <w:szCs w:val="28"/>
        </w:rPr>
        <w:t>4</w:t>
      </w:r>
      <w:r w:rsidR="00570154">
        <w:t xml:space="preserve">. </w:t>
      </w:r>
      <w:r w:rsidR="00777495">
        <w:t xml:space="preserve">Секретарю Комиссии </w:t>
      </w:r>
      <w:r w:rsidR="00845B7B">
        <w:t>(</w:t>
      </w:r>
      <w:proofErr w:type="spellStart"/>
      <w:r w:rsidR="00777495">
        <w:t>Кионовой</w:t>
      </w:r>
      <w:proofErr w:type="spellEnd"/>
      <w:r w:rsidR="00777495">
        <w:t xml:space="preserve"> Н.</w:t>
      </w:r>
      <w:r w:rsidR="006F2AB1">
        <w:t xml:space="preserve"> </w:t>
      </w:r>
      <w:r w:rsidR="00777495">
        <w:t>Н.</w:t>
      </w:r>
      <w:r w:rsidR="00845B7B">
        <w:t>)</w:t>
      </w:r>
      <w:r w:rsidR="00777495">
        <w:t xml:space="preserve"> </w:t>
      </w:r>
      <w:r w:rsidR="00570154" w:rsidRPr="00B94343">
        <w:t xml:space="preserve">в срок до </w:t>
      </w:r>
      <w:r w:rsidR="00AA763B">
        <w:t>31</w:t>
      </w:r>
      <w:r w:rsidR="00777495" w:rsidRPr="00777495">
        <w:t>.</w:t>
      </w:r>
      <w:r w:rsidR="00845B7B">
        <w:t>10</w:t>
      </w:r>
      <w:r w:rsidR="00777495" w:rsidRPr="00777495">
        <w:t>.2016</w:t>
      </w:r>
      <w:r w:rsidR="00570154" w:rsidRPr="00777495">
        <w:t xml:space="preserve"> </w:t>
      </w:r>
      <w:r w:rsidR="00570154">
        <w:t>года</w:t>
      </w:r>
      <w:r w:rsidR="00570154" w:rsidRPr="00B94343">
        <w:t xml:space="preserve"> обеспечить подготовку документации, необходимой для </w:t>
      </w:r>
      <w:r w:rsidR="00570154">
        <w:t>проведения вышеуказанных торгов</w:t>
      </w:r>
      <w:r w:rsidR="00845B7B">
        <w:t xml:space="preserve"> в форме аукциона на право заключения договора аренды земельного участка, а также</w:t>
      </w:r>
      <w:r w:rsidR="00570154">
        <w:t xml:space="preserve"> </w:t>
      </w:r>
      <w:r w:rsidR="00570154" w:rsidRPr="009218A2">
        <w:t xml:space="preserve"> </w:t>
      </w:r>
      <w:r w:rsidR="00570154" w:rsidRPr="001D32EA">
        <w:t xml:space="preserve">подготовить информационное сообщение о </w:t>
      </w:r>
      <w:r w:rsidR="00845B7B">
        <w:t>проведении торгов</w:t>
      </w:r>
      <w:r>
        <w:t xml:space="preserve">, </w:t>
      </w:r>
      <w:proofErr w:type="gramStart"/>
      <w:r w:rsidRPr="0082501A">
        <w:t>разместить извещение</w:t>
      </w:r>
      <w:proofErr w:type="gramEnd"/>
      <w:r w:rsidRPr="0082501A">
        <w:t xml:space="preserve"> на официальном сайте в сети Интернет </w:t>
      </w:r>
      <w:hyperlink r:id="rId6" w:history="1">
        <w:r w:rsidR="006F2AB1" w:rsidRPr="00137A2B">
          <w:rPr>
            <w:rStyle w:val="a7"/>
          </w:rPr>
          <w:t>http://torgi.gov.ru</w:t>
        </w:r>
      </w:hyperlink>
      <w:r w:rsidRPr="0082501A">
        <w:t>.</w:t>
      </w:r>
    </w:p>
    <w:p w:rsidR="0082501A" w:rsidRDefault="0082501A" w:rsidP="006F2AB1">
      <w:pPr>
        <w:ind w:firstLine="709"/>
        <w:jc w:val="both"/>
      </w:pPr>
      <w:r>
        <w:t>5</w:t>
      </w:r>
      <w:r w:rsidR="00845B7B">
        <w:t>.</w:t>
      </w:r>
      <w:r>
        <w:t xml:space="preserve"> </w:t>
      </w:r>
      <w:proofErr w:type="gramStart"/>
      <w:r>
        <w:t>Ответственному</w:t>
      </w:r>
      <w:proofErr w:type="gramEnd"/>
      <w:r>
        <w:t xml:space="preserve"> за выпуск местного периодического печатного издания «</w:t>
      </w:r>
      <w:proofErr w:type="spellStart"/>
      <w:r>
        <w:t>Балахтонские</w:t>
      </w:r>
      <w:proofErr w:type="spellEnd"/>
      <w:r>
        <w:t xml:space="preserve"> вести» Е.</w:t>
      </w:r>
      <w:r w:rsidR="006F2AB1">
        <w:t xml:space="preserve"> </w:t>
      </w:r>
      <w:r>
        <w:t>А.</w:t>
      </w:r>
      <w:r w:rsidR="006F2AB1">
        <w:t xml:space="preserve"> </w:t>
      </w:r>
      <w:proofErr w:type="spellStart"/>
      <w:r>
        <w:t>Гардт</w:t>
      </w:r>
      <w:proofErr w:type="spellEnd"/>
      <w:r>
        <w:t xml:space="preserve">, разместить извещение о проведении открытого аукциона на право заключения </w:t>
      </w:r>
      <w:r w:rsidRPr="0082501A">
        <w:t>договора аренды земельного участка</w:t>
      </w:r>
      <w:r>
        <w:t>,</w:t>
      </w:r>
      <w:r w:rsidRPr="0082501A">
        <w:t xml:space="preserve"> </w:t>
      </w:r>
      <w:r>
        <w:t>в местной газете «</w:t>
      </w:r>
      <w:proofErr w:type="spellStart"/>
      <w:r>
        <w:t>Балахтонские</w:t>
      </w:r>
      <w:proofErr w:type="spellEnd"/>
      <w:r>
        <w:t xml:space="preserve"> вести».</w:t>
      </w:r>
    </w:p>
    <w:p w:rsidR="0082501A" w:rsidRDefault="0082501A" w:rsidP="006F2AB1">
      <w:pPr>
        <w:ind w:firstLine="709"/>
        <w:jc w:val="both"/>
      </w:pPr>
      <w:r>
        <w:t>6. Заместителю главы администрации сельсовета А.</w:t>
      </w:r>
      <w:r w:rsidR="006F2AB1">
        <w:t xml:space="preserve"> </w:t>
      </w:r>
      <w:r>
        <w:t>В.</w:t>
      </w:r>
      <w:r w:rsidR="006F2AB1">
        <w:t xml:space="preserve"> </w:t>
      </w:r>
      <w:proofErr w:type="spellStart"/>
      <w:r>
        <w:t>Богоудиновой</w:t>
      </w:r>
      <w:proofErr w:type="spellEnd"/>
      <w:r>
        <w:t xml:space="preserve"> </w:t>
      </w:r>
      <w:proofErr w:type="gramStart"/>
      <w:r>
        <w:t>разместить информацию</w:t>
      </w:r>
      <w:proofErr w:type="gramEnd"/>
      <w:r>
        <w:t xml:space="preserve"> о проведении открытого аукциона </w:t>
      </w:r>
      <w:r w:rsidRPr="0082501A">
        <w:t xml:space="preserve">на право заключения договора аренды земельного участка </w:t>
      </w:r>
      <w:r>
        <w:t>на официальном сайте администрации: balahton.ucoz.ru</w:t>
      </w:r>
    </w:p>
    <w:p w:rsidR="00511090" w:rsidRDefault="0082501A" w:rsidP="006F2AB1">
      <w:pPr>
        <w:tabs>
          <w:tab w:val="left" w:pos="720"/>
          <w:tab w:val="center" w:pos="4950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511090">
        <w:rPr>
          <w:szCs w:val="28"/>
        </w:rPr>
        <w:t xml:space="preserve">. </w:t>
      </w:r>
      <w:proofErr w:type="gramStart"/>
      <w:r w:rsidR="00511090">
        <w:rPr>
          <w:szCs w:val="28"/>
        </w:rPr>
        <w:t>Контроль за</w:t>
      </w:r>
      <w:proofErr w:type="gramEnd"/>
      <w:r w:rsidR="00511090">
        <w:rPr>
          <w:szCs w:val="28"/>
        </w:rPr>
        <w:t xml:space="preserve"> исполнением распоряжения оставляю за собой.</w:t>
      </w:r>
    </w:p>
    <w:p w:rsidR="00777495" w:rsidRPr="00777495" w:rsidRDefault="0082501A" w:rsidP="006F2AB1">
      <w:pPr>
        <w:tabs>
          <w:tab w:val="left" w:pos="720"/>
          <w:tab w:val="center" w:pos="495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777495" w:rsidRPr="00777495">
        <w:rPr>
          <w:szCs w:val="28"/>
        </w:rPr>
        <w:t xml:space="preserve">. Распоряжение вступает в силу </w:t>
      </w:r>
      <w:r w:rsidR="006F2AB1">
        <w:rPr>
          <w:szCs w:val="28"/>
        </w:rPr>
        <w:t>со дня</w:t>
      </w:r>
      <w:r w:rsidR="00777495" w:rsidRPr="00777495">
        <w:rPr>
          <w:szCs w:val="28"/>
        </w:rPr>
        <w:t xml:space="preserve"> его подписания.</w:t>
      </w:r>
    </w:p>
    <w:p w:rsidR="00777495" w:rsidRDefault="00777495" w:rsidP="006F2AB1">
      <w:pPr>
        <w:ind w:firstLine="709"/>
        <w:jc w:val="both"/>
      </w:pPr>
    </w:p>
    <w:p w:rsidR="006C3F4E" w:rsidRDefault="006C3F4E" w:rsidP="00223547">
      <w:pPr>
        <w:ind w:firstLine="708"/>
        <w:jc w:val="both"/>
      </w:pPr>
    </w:p>
    <w:p w:rsidR="006C3F4E" w:rsidRDefault="006C3F4E" w:rsidP="006C3F4E">
      <w:r>
        <w:t xml:space="preserve">Глава сельсовета                                                                                  В.А. </w:t>
      </w:r>
      <w:proofErr w:type="spellStart"/>
      <w:r>
        <w:t>Мецгер</w:t>
      </w:r>
      <w:proofErr w:type="spellEnd"/>
    </w:p>
    <w:p w:rsidR="006C3F4E" w:rsidRDefault="006C3F4E" w:rsidP="006C3F4E"/>
    <w:p w:rsidR="0082501A" w:rsidRDefault="0082501A" w:rsidP="006C3F4E"/>
    <w:p w:rsidR="006C3F4E" w:rsidRDefault="006C3F4E" w:rsidP="006C3F4E"/>
    <w:p w:rsidR="006C3F4E" w:rsidRDefault="006C3F4E" w:rsidP="006C3F4E"/>
    <w:p w:rsidR="006C3F4E" w:rsidRDefault="006C3F4E" w:rsidP="006C3F4E"/>
    <w:p w:rsidR="006F2AB1" w:rsidRDefault="006F2AB1" w:rsidP="006C3F4E"/>
    <w:p w:rsidR="006F2AB1" w:rsidRDefault="006F2AB1" w:rsidP="006C3F4E"/>
    <w:p w:rsidR="006C3F4E" w:rsidRDefault="006C3F4E" w:rsidP="006C3F4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Кионова</w:t>
      </w:r>
      <w:proofErr w:type="spellEnd"/>
      <w:r>
        <w:rPr>
          <w:sz w:val="18"/>
          <w:szCs w:val="18"/>
        </w:rPr>
        <w:t xml:space="preserve"> Надежда Николаевна</w:t>
      </w:r>
    </w:p>
    <w:p w:rsidR="006C3F4E" w:rsidRDefault="006C3F4E" w:rsidP="006C3F4E">
      <w:pPr>
        <w:rPr>
          <w:sz w:val="18"/>
          <w:szCs w:val="18"/>
        </w:rPr>
      </w:pPr>
      <w:r>
        <w:rPr>
          <w:sz w:val="18"/>
          <w:szCs w:val="18"/>
        </w:rPr>
        <w:t>Тел. 8(39154) 25-3-54</w:t>
      </w:r>
    </w:p>
    <w:p w:rsidR="006F2AB1" w:rsidRPr="006F2AB1" w:rsidRDefault="006F2AB1" w:rsidP="006C3F4E">
      <w:pPr>
        <w:rPr>
          <w:szCs w:val="18"/>
        </w:rPr>
      </w:pPr>
      <w:r w:rsidRPr="006F2AB1">
        <w:rPr>
          <w:szCs w:val="18"/>
        </w:rPr>
        <w:lastRenderedPageBreak/>
        <w:t xml:space="preserve">С </w:t>
      </w:r>
      <w:r>
        <w:rPr>
          <w:szCs w:val="18"/>
        </w:rPr>
        <w:t xml:space="preserve">распоряжение </w:t>
      </w:r>
      <w:proofErr w:type="gramStart"/>
      <w:r>
        <w:rPr>
          <w:szCs w:val="18"/>
        </w:rPr>
        <w:t>ознакомлены</w:t>
      </w:r>
      <w:proofErr w:type="gramEnd"/>
      <w:r>
        <w:rPr>
          <w:szCs w:val="18"/>
        </w:rPr>
        <w:t>:</w:t>
      </w:r>
    </w:p>
    <w:p w:rsidR="006F2AB1" w:rsidRPr="006F2AB1" w:rsidRDefault="006F2AB1" w:rsidP="006C3F4E">
      <w:pPr>
        <w:rPr>
          <w:szCs w:val="18"/>
        </w:rPr>
      </w:pPr>
    </w:p>
    <w:p w:rsidR="006F2AB1" w:rsidRPr="006F2AB1" w:rsidRDefault="006F2AB1" w:rsidP="006F2AB1">
      <w:pPr>
        <w:ind w:right="424"/>
        <w:rPr>
          <w:szCs w:val="18"/>
        </w:rPr>
      </w:pPr>
      <w:r w:rsidRPr="006F2AB1">
        <w:rPr>
          <w:szCs w:val="18"/>
        </w:rPr>
        <w:t>_______________________________________________</w:t>
      </w:r>
      <w:r>
        <w:rPr>
          <w:szCs w:val="18"/>
        </w:rPr>
        <w:t>__</w:t>
      </w:r>
      <w:r w:rsidRPr="006F2AB1">
        <w:rPr>
          <w:szCs w:val="18"/>
        </w:rPr>
        <w:t xml:space="preserve">__ Н. Н. </w:t>
      </w:r>
      <w:proofErr w:type="spellStart"/>
      <w:r w:rsidRPr="006F2AB1">
        <w:rPr>
          <w:szCs w:val="18"/>
        </w:rPr>
        <w:t>Кионова</w:t>
      </w:r>
      <w:proofErr w:type="spellEnd"/>
    </w:p>
    <w:p w:rsidR="006F2AB1" w:rsidRPr="006F2AB1" w:rsidRDefault="006F2AB1" w:rsidP="006C3F4E">
      <w:pPr>
        <w:rPr>
          <w:szCs w:val="18"/>
        </w:rPr>
      </w:pPr>
    </w:p>
    <w:p w:rsidR="006F2AB1" w:rsidRPr="006F2AB1" w:rsidRDefault="006F2AB1" w:rsidP="006F2AB1">
      <w:pPr>
        <w:ind w:right="424"/>
        <w:rPr>
          <w:szCs w:val="18"/>
        </w:rPr>
      </w:pPr>
      <w:r w:rsidRPr="006F2AB1">
        <w:rPr>
          <w:szCs w:val="18"/>
        </w:rPr>
        <w:t>____________________________________________________</w:t>
      </w:r>
      <w:r>
        <w:rPr>
          <w:szCs w:val="18"/>
        </w:rPr>
        <w:t>_</w:t>
      </w:r>
      <w:r w:rsidRPr="006F2AB1">
        <w:rPr>
          <w:szCs w:val="18"/>
        </w:rPr>
        <w:t xml:space="preserve"> Е. А. </w:t>
      </w:r>
      <w:proofErr w:type="spellStart"/>
      <w:r w:rsidRPr="006F2AB1">
        <w:rPr>
          <w:szCs w:val="18"/>
        </w:rPr>
        <w:t>Гардт</w:t>
      </w:r>
      <w:proofErr w:type="spellEnd"/>
    </w:p>
    <w:p w:rsidR="006F2AB1" w:rsidRPr="006F2AB1" w:rsidRDefault="006F2AB1" w:rsidP="006C3F4E">
      <w:pPr>
        <w:rPr>
          <w:szCs w:val="18"/>
        </w:rPr>
      </w:pPr>
    </w:p>
    <w:p w:rsidR="006F2AB1" w:rsidRPr="006F2AB1" w:rsidRDefault="006F2AB1" w:rsidP="006C3F4E">
      <w:pPr>
        <w:rPr>
          <w:szCs w:val="18"/>
        </w:rPr>
      </w:pPr>
      <w:r w:rsidRPr="006F2AB1">
        <w:rPr>
          <w:szCs w:val="18"/>
        </w:rPr>
        <w:t xml:space="preserve">_______________________________________________ А. В. </w:t>
      </w:r>
      <w:proofErr w:type="spellStart"/>
      <w:r w:rsidRPr="006F2AB1">
        <w:rPr>
          <w:szCs w:val="18"/>
        </w:rPr>
        <w:t>Богоудинова</w:t>
      </w:r>
      <w:proofErr w:type="spellEnd"/>
    </w:p>
    <w:sectPr w:rsidR="006F2AB1" w:rsidRPr="006F2AB1" w:rsidSect="006F2AB1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001BC2"/>
    <w:rsid w:val="00003192"/>
    <w:rsid w:val="000177F4"/>
    <w:rsid w:val="00045B0E"/>
    <w:rsid w:val="000874F3"/>
    <w:rsid w:val="00183FC8"/>
    <w:rsid w:val="001C0592"/>
    <w:rsid w:val="001C1114"/>
    <w:rsid w:val="00223547"/>
    <w:rsid w:val="0024497F"/>
    <w:rsid w:val="002708E0"/>
    <w:rsid w:val="002915D8"/>
    <w:rsid w:val="002D1563"/>
    <w:rsid w:val="00357999"/>
    <w:rsid w:val="00373620"/>
    <w:rsid w:val="003E387B"/>
    <w:rsid w:val="00445A4A"/>
    <w:rsid w:val="004A178C"/>
    <w:rsid w:val="00504956"/>
    <w:rsid w:val="00511090"/>
    <w:rsid w:val="00512549"/>
    <w:rsid w:val="005612E3"/>
    <w:rsid w:val="00562EBA"/>
    <w:rsid w:val="00570154"/>
    <w:rsid w:val="00586728"/>
    <w:rsid w:val="005978C2"/>
    <w:rsid w:val="005A2610"/>
    <w:rsid w:val="00633B3D"/>
    <w:rsid w:val="00676001"/>
    <w:rsid w:val="006B563C"/>
    <w:rsid w:val="006C3F4E"/>
    <w:rsid w:val="006D6AC8"/>
    <w:rsid w:val="006F2AB1"/>
    <w:rsid w:val="00777495"/>
    <w:rsid w:val="007B5D47"/>
    <w:rsid w:val="007C4AA3"/>
    <w:rsid w:val="007E0F99"/>
    <w:rsid w:val="0082501A"/>
    <w:rsid w:val="00845B7B"/>
    <w:rsid w:val="00873ABA"/>
    <w:rsid w:val="00897BE1"/>
    <w:rsid w:val="009B1ADC"/>
    <w:rsid w:val="009E79DB"/>
    <w:rsid w:val="00AA763B"/>
    <w:rsid w:val="00B570A0"/>
    <w:rsid w:val="00B57819"/>
    <w:rsid w:val="00BE68F8"/>
    <w:rsid w:val="00C03894"/>
    <w:rsid w:val="00C64405"/>
    <w:rsid w:val="00C82CA0"/>
    <w:rsid w:val="00C8638D"/>
    <w:rsid w:val="00CF44CD"/>
    <w:rsid w:val="00D12C9E"/>
    <w:rsid w:val="00D342E5"/>
    <w:rsid w:val="00E34F4A"/>
    <w:rsid w:val="00E52E95"/>
    <w:rsid w:val="00F125FC"/>
    <w:rsid w:val="00F30A27"/>
    <w:rsid w:val="00F95EC3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2C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2C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2C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2C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2016-10-21T00:39:00Z</cp:lastPrinted>
  <dcterms:created xsi:type="dcterms:W3CDTF">2016-10-21T00:40:00Z</dcterms:created>
  <dcterms:modified xsi:type="dcterms:W3CDTF">2016-10-21T00:40:00Z</dcterms:modified>
</cp:coreProperties>
</file>