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9" w:rsidRDefault="00065DD9" w:rsidP="00E81A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проверки </w:t>
      </w:r>
      <w:r w:rsidR="00FA26D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E57B01">
        <w:rPr>
          <w:rFonts w:ascii="Times New Roman" w:hAnsi="Times New Roman"/>
          <w:color w:val="000000"/>
          <w:sz w:val="28"/>
          <w:szCs w:val="28"/>
        </w:rPr>
        <w:t>о защите прав субъектов предпринимательской деятельности</w:t>
      </w:r>
    </w:p>
    <w:p w:rsidR="00065DD9" w:rsidRDefault="00065DD9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54183" w:rsidRPr="00D5602C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602C">
        <w:rPr>
          <w:sz w:val="28"/>
          <w:szCs w:val="28"/>
        </w:rPr>
        <w:t xml:space="preserve">Прокуратурой района </w:t>
      </w:r>
      <w:r w:rsidR="00050339" w:rsidRPr="00D5602C">
        <w:rPr>
          <w:sz w:val="28"/>
          <w:szCs w:val="28"/>
        </w:rPr>
        <w:t>в период с 17.10.2018 по 31.10.2018</w:t>
      </w:r>
      <w:r w:rsidR="00050339">
        <w:rPr>
          <w:sz w:val="28"/>
          <w:szCs w:val="28"/>
        </w:rPr>
        <w:t xml:space="preserve"> </w:t>
      </w:r>
      <w:r w:rsidRPr="00D5602C">
        <w:rPr>
          <w:sz w:val="28"/>
          <w:szCs w:val="28"/>
        </w:rPr>
        <w:t>проведена</w:t>
      </w:r>
      <w:r w:rsidR="00065DD9" w:rsidRPr="00D5602C">
        <w:rPr>
          <w:sz w:val="28"/>
          <w:szCs w:val="28"/>
        </w:rPr>
        <w:t xml:space="preserve"> проверк</w:t>
      </w:r>
      <w:r w:rsidRPr="00D5602C">
        <w:rPr>
          <w:sz w:val="28"/>
          <w:szCs w:val="28"/>
        </w:rPr>
        <w:t>а</w:t>
      </w:r>
      <w:r w:rsidR="00E57B01" w:rsidRPr="00D5602C">
        <w:rPr>
          <w:sz w:val="28"/>
          <w:szCs w:val="28"/>
        </w:rPr>
        <w:t xml:space="preserve"> исполнения </w:t>
      </w:r>
      <w:r w:rsidR="00050339">
        <w:rPr>
          <w:sz w:val="28"/>
          <w:szCs w:val="28"/>
        </w:rPr>
        <w:t>администрацией Козульского района</w:t>
      </w:r>
      <w:r w:rsidRPr="00D5602C">
        <w:rPr>
          <w:sz w:val="28"/>
          <w:szCs w:val="28"/>
        </w:rPr>
        <w:t xml:space="preserve"> требований законодательства о защите прав субъектов предпринимательской </w:t>
      </w:r>
      <w:r w:rsidR="00050339" w:rsidRPr="00D5602C">
        <w:rPr>
          <w:sz w:val="28"/>
          <w:szCs w:val="28"/>
        </w:rPr>
        <w:t>деятельности,</w:t>
      </w:r>
      <w:r w:rsidRPr="00D5602C">
        <w:rPr>
          <w:sz w:val="28"/>
          <w:szCs w:val="28"/>
        </w:rPr>
        <w:t xml:space="preserve"> </w:t>
      </w:r>
      <w:r w:rsidR="00050339">
        <w:rPr>
          <w:sz w:val="28"/>
          <w:szCs w:val="28"/>
        </w:rPr>
        <w:t>выраженные в соблюдении принципов конкуренции между предпринимателями.</w:t>
      </w:r>
    </w:p>
    <w:p w:rsidR="00050339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602C">
        <w:rPr>
          <w:sz w:val="28"/>
          <w:szCs w:val="28"/>
        </w:rPr>
        <w:t xml:space="preserve">В ходе проведения проверки установлено, что </w:t>
      </w:r>
      <w:r w:rsidR="00050339">
        <w:rPr>
          <w:sz w:val="28"/>
          <w:szCs w:val="28"/>
        </w:rPr>
        <w:t xml:space="preserve">Администрация Козульского района </w:t>
      </w:r>
      <w:r w:rsidRPr="00D5602C">
        <w:rPr>
          <w:sz w:val="28"/>
          <w:szCs w:val="28"/>
        </w:rPr>
        <w:t xml:space="preserve">заключила с </w:t>
      </w:r>
      <w:r w:rsidR="00050339">
        <w:rPr>
          <w:sz w:val="28"/>
          <w:szCs w:val="28"/>
        </w:rPr>
        <w:t xml:space="preserve">обществом с ограниченной ответственностью </w:t>
      </w:r>
      <w:r w:rsidR="00050339" w:rsidRPr="00A34DEA">
        <w:rPr>
          <w:sz w:val="28"/>
          <w:szCs w:val="28"/>
        </w:rPr>
        <w:t>муниципальный контракт</w:t>
      </w:r>
      <w:r w:rsidR="00050339">
        <w:rPr>
          <w:sz w:val="28"/>
          <w:szCs w:val="28"/>
        </w:rPr>
        <w:t xml:space="preserve"> от </w:t>
      </w:r>
      <w:r w:rsidR="00050339" w:rsidRPr="00A34DEA">
        <w:rPr>
          <w:sz w:val="28"/>
          <w:szCs w:val="28"/>
        </w:rPr>
        <w:t>12.07.2018 № 57</w:t>
      </w:r>
      <w:r w:rsidR="00050339">
        <w:rPr>
          <w:sz w:val="28"/>
          <w:szCs w:val="28"/>
        </w:rPr>
        <w:t xml:space="preserve"> на выполнение работ по строительству.</w:t>
      </w:r>
    </w:p>
    <w:p w:rsidR="00C54183" w:rsidRPr="00D5602C" w:rsidRDefault="00C54183" w:rsidP="00E8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C">
        <w:rPr>
          <w:rFonts w:ascii="Times New Roman" w:hAnsi="Times New Roman" w:cs="Times New Roman"/>
          <w:sz w:val="28"/>
          <w:szCs w:val="28"/>
        </w:rPr>
        <w:t xml:space="preserve">Изучением указанного </w:t>
      </w:r>
      <w:r w:rsidR="000503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602C">
        <w:rPr>
          <w:rFonts w:ascii="Times New Roman" w:hAnsi="Times New Roman" w:cs="Times New Roman"/>
          <w:sz w:val="28"/>
          <w:szCs w:val="28"/>
        </w:rPr>
        <w:t xml:space="preserve">контракта установлено, что оплата за указанные </w:t>
      </w:r>
      <w:r w:rsidR="0005033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5602C">
        <w:rPr>
          <w:rFonts w:ascii="Times New Roman" w:hAnsi="Times New Roman" w:cs="Times New Roman"/>
          <w:sz w:val="28"/>
          <w:szCs w:val="28"/>
        </w:rPr>
        <w:t>произведена в полном объеме, в связи с чем</w:t>
      </w:r>
      <w:r w:rsidR="00E81AE5">
        <w:rPr>
          <w:rFonts w:ascii="Times New Roman" w:hAnsi="Times New Roman" w:cs="Times New Roman"/>
          <w:sz w:val="28"/>
          <w:szCs w:val="28"/>
        </w:rPr>
        <w:t>, администрацией Козульского района,</w:t>
      </w:r>
      <w:r w:rsidRPr="00D560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Pr="00D5602C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D5602C">
        <w:rPr>
          <w:rFonts w:ascii="Times New Roman" w:hAnsi="Times New Roman" w:cs="Times New Roman"/>
          <w:sz w:val="28"/>
          <w:szCs w:val="28"/>
        </w:rPr>
        <w:t xml:space="preserve"> внесена реестровая запись № </w:t>
      </w:r>
      <w:r w:rsidR="00050339" w:rsidRPr="00A34DEA">
        <w:rPr>
          <w:rFonts w:ascii="Times New Roman" w:hAnsi="Times New Roman" w:cs="Times New Roman"/>
          <w:sz w:val="28"/>
          <w:szCs w:val="28"/>
        </w:rPr>
        <w:t>32421000384 18 000023</w:t>
      </w:r>
      <w:r w:rsidR="00050339" w:rsidRPr="00215395">
        <w:rPr>
          <w:rFonts w:ascii="Times New Roman" w:hAnsi="Times New Roman" w:cs="Times New Roman"/>
          <w:sz w:val="28"/>
          <w:szCs w:val="28"/>
        </w:rPr>
        <w:t xml:space="preserve"> «Исполнение завершено».</w:t>
      </w:r>
    </w:p>
    <w:p w:rsidR="00050339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5602C">
        <w:rPr>
          <w:sz w:val="28"/>
          <w:szCs w:val="28"/>
        </w:rPr>
        <w:t xml:space="preserve">Вместе с тем, </w:t>
      </w:r>
      <w:r w:rsidR="00050339">
        <w:rPr>
          <w:sz w:val="28"/>
          <w:szCs w:val="28"/>
        </w:rPr>
        <w:t>администрацией Козульского района</w:t>
      </w:r>
      <w:r w:rsidRPr="00D5602C">
        <w:rPr>
          <w:sz w:val="28"/>
          <w:szCs w:val="28"/>
        </w:rPr>
        <w:t>, в нарушение п.10 ч.1 ст. 103 Федерального закона от 04.05.2013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04.05.2013 № 44-ФЗ), сведения об исполнении контракта, в том числе информация об оплате контракта – платежные поручения в электронной форме с использованием государственной интегрированной</w:t>
      </w:r>
      <w:proofErr w:type="gramEnd"/>
      <w:r w:rsidRPr="00D5602C">
        <w:rPr>
          <w:sz w:val="28"/>
          <w:szCs w:val="28"/>
        </w:rPr>
        <w:t xml:space="preserve"> информационной системы </w:t>
      </w:r>
      <w:proofErr w:type="gramStart"/>
      <w:r w:rsidRPr="00D5602C">
        <w:rPr>
          <w:sz w:val="28"/>
          <w:szCs w:val="28"/>
        </w:rPr>
        <w:t>размещена</w:t>
      </w:r>
      <w:proofErr w:type="gramEnd"/>
      <w:r w:rsidRPr="00D5602C">
        <w:rPr>
          <w:sz w:val="28"/>
          <w:szCs w:val="28"/>
        </w:rPr>
        <w:t xml:space="preserve"> на официальном сайте </w:t>
      </w:r>
      <w:hyperlink r:id="rId8" w:history="1">
        <w:r w:rsidRPr="00D5602C">
          <w:rPr>
            <w:sz w:val="28"/>
            <w:szCs w:val="28"/>
          </w:rPr>
          <w:t>www.zakupki.gov.ru</w:t>
        </w:r>
      </w:hyperlink>
      <w:r w:rsidRPr="00D5602C">
        <w:rPr>
          <w:sz w:val="28"/>
          <w:szCs w:val="28"/>
        </w:rPr>
        <w:t xml:space="preserve"> только </w:t>
      </w:r>
      <w:r w:rsidR="00050339">
        <w:rPr>
          <w:sz w:val="28"/>
          <w:szCs w:val="28"/>
        </w:rPr>
        <w:t>19.09.2018 года (с нарушением срока 27 рабочих дней)</w:t>
      </w:r>
      <w:r w:rsidR="00050339" w:rsidRPr="00215395">
        <w:rPr>
          <w:sz w:val="28"/>
          <w:szCs w:val="28"/>
        </w:rPr>
        <w:t>.</w:t>
      </w:r>
    </w:p>
    <w:p w:rsidR="00C54183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602C">
        <w:rPr>
          <w:sz w:val="28"/>
          <w:szCs w:val="28"/>
        </w:rPr>
        <w:t xml:space="preserve">Аналогичные нарушения выявлены при размещении в реестре контрактов информации об исполнении следующих контрактов: </w:t>
      </w:r>
      <w:r w:rsidR="00050339">
        <w:rPr>
          <w:sz w:val="28"/>
          <w:szCs w:val="28"/>
        </w:rPr>
        <w:t xml:space="preserve">муниципальный контракт от </w:t>
      </w:r>
      <w:r w:rsidR="00050339" w:rsidRPr="00A34DEA">
        <w:rPr>
          <w:sz w:val="28"/>
          <w:szCs w:val="28"/>
        </w:rPr>
        <w:t xml:space="preserve">06.07.2018 № Ф.2018.316158, на сумму 1 099 667 рублей, платежное поручение от 30.08.2018 № 647128 размещено </w:t>
      </w:r>
      <w:r w:rsidR="00050339">
        <w:rPr>
          <w:sz w:val="28"/>
          <w:szCs w:val="28"/>
        </w:rPr>
        <w:t xml:space="preserve">на </w:t>
      </w:r>
      <w:r w:rsidR="00050339" w:rsidRPr="00215395">
        <w:rPr>
          <w:sz w:val="28"/>
          <w:szCs w:val="28"/>
        </w:rPr>
        <w:t xml:space="preserve">официальном сайте </w:t>
      </w:r>
      <w:hyperlink r:id="rId9" w:history="1">
        <w:r w:rsidR="00050339" w:rsidRPr="00215395">
          <w:rPr>
            <w:sz w:val="28"/>
            <w:szCs w:val="28"/>
          </w:rPr>
          <w:t>www.zakupki.gov.ru</w:t>
        </w:r>
      </w:hyperlink>
      <w:r w:rsidR="00050339">
        <w:rPr>
          <w:sz w:val="28"/>
          <w:szCs w:val="28"/>
        </w:rPr>
        <w:t xml:space="preserve"> 19.09.2018 года (с нарушением срока 9 рабочих дней).</w:t>
      </w:r>
    </w:p>
    <w:p w:rsidR="0006794D" w:rsidRPr="00D5602C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602C">
        <w:rPr>
          <w:sz w:val="28"/>
          <w:szCs w:val="28"/>
        </w:rPr>
        <w:t>Таким образом, установлено, что несвоевременное размещение</w:t>
      </w:r>
      <w:r w:rsidR="00E81AE5">
        <w:rPr>
          <w:sz w:val="28"/>
          <w:szCs w:val="28"/>
        </w:rPr>
        <w:t xml:space="preserve"> </w:t>
      </w:r>
      <w:r w:rsidRPr="00D5602C">
        <w:rPr>
          <w:sz w:val="28"/>
          <w:szCs w:val="28"/>
        </w:rPr>
        <w:t xml:space="preserve">на официальном сайте </w:t>
      </w:r>
      <w:hyperlink r:id="rId10" w:history="1">
        <w:r w:rsidRPr="00D5602C">
          <w:rPr>
            <w:sz w:val="28"/>
            <w:szCs w:val="28"/>
          </w:rPr>
          <w:t>www.zakupki.gov.ru</w:t>
        </w:r>
      </w:hyperlink>
      <w:r w:rsidRPr="00D5602C">
        <w:rPr>
          <w:sz w:val="28"/>
          <w:szCs w:val="28"/>
        </w:rPr>
        <w:t xml:space="preserve"> информации об оплате </w:t>
      </w:r>
      <w:r w:rsidR="00050339">
        <w:rPr>
          <w:sz w:val="28"/>
          <w:szCs w:val="28"/>
        </w:rPr>
        <w:t>муниципальных</w:t>
      </w:r>
      <w:r w:rsidRPr="00D5602C">
        <w:rPr>
          <w:sz w:val="28"/>
          <w:szCs w:val="28"/>
        </w:rPr>
        <w:t xml:space="preserve"> контрактов, нарушает принцип обеспечения конкуренции, предусмотренный ст. 8 Федерального закона от 04.05.2013 № 44-ФЗ.</w:t>
      </w:r>
    </w:p>
    <w:p w:rsidR="00C54183" w:rsidRDefault="00C54183" w:rsidP="00E81AE5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602C">
        <w:rPr>
          <w:sz w:val="28"/>
          <w:szCs w:val="28"/>
        </w:rPr>
        <w:t xml:space="preserve">По результатам </w:t>
      </w:r>
      <w:r w:rsidR="00050339">
        <w:rPr>
          <w:sz w:val="28"/>
          <w:szCs w:val="28"/>
        </w:rPr>
        <w:t xml:space="preserve">проверки в адрес главы Козульского района </w:t>
      </w:r>
      <w:r w:rsidRPr="00D5602C">
        <w:rPr>
          <w:sz w:val="28"/>
          <w:szCs w:val="28"/>
        </w:rPr>
        <w:t xml:space="preserve">внесено представление. Также в отношении </w:t>
      </w:r>
      <w:r w:rsidR="00050339">
        <w:rPr>
          <w:sz w:val="28"/>
          <w:szCs w:val="28"/>
        </w:rPr>
        <w:t xml:space="preserve">главы Козульского района </w:t>
      </w:r>
      <w:r w:rsidRPr="00D5602C">
        <w:rPr>
          <w:sz w:val="28"/>
          <w:szCs w:val="28"/>
        </w:rPr>
        <w:t>во</w:t>
      </w:r>
      <w:r w:rsidR="0006794D" w:rsidRPr="00D5602C">
        <w:rPr>
          <w:sz w:val="28"/>
          <w:szCs w:val="28"/>
        </w:rPr>
        <w:t>зб</w:t>
      </w:r>
      <w:r w:rsidRPr="00D5602C">
        <w:rPr>
          <w:sz w:val="28"/>
          <w:szCs w:val="28"/>
        </w:rPr>
        <w:t>у</w:t>
      </w:r>
      <w:r w:rsidR="0006794D" w:rsidRPr="00D5602C">
        <w:rPr>
          <w:sz w:val="28"/>
          <w:szCs w:val="28"/>
        </w:rPr>
        <w:t>ж</w:t>
      </w:r>
      <w:r w:rsidRPr="00D5602C">
        <w:rPr>
          <w:sz w:val="28"/>
          <w:szCs w:val="28"/>
        </w:rPr>
        <w:t>дено дело об административном правонарушении по ч. 2 ст. 7.</w:t>
      </w:r>
      <w:r w:rsidR="00050339">
        <w:rPr>
          <w:sz w:val="28"/>
          <w:szCs w:val="28"/>
        </w:rPr>
        <w:t>1</w:t>
      </w:r>
      <w:r w:rsidRPr="00D5602C">
        <w:rPr>
          <w:sz w:val="28"/>
          <w:szCs w:val="28"/>
        </w:rPr>
        <w:t xml:space="preserve"> КоАП РФ, которое </w:t>
      </w:r>
      <w:r w:rsidR="00050339">
        <w:rPr>
          <w:sz w:val="28"/>
          <w:szCs w:val="28"/>
        </w:rPr>
        <w:t>рассмотрено</w:t>
      </w:r>
      <w:r w:rsidRPr="00D5602C">
        <w:rPr>
          <w:sz w:val="28"/>
          <w:szCs w:val="28"/>
        </w:rPr>
        <w:t xml:space="preserve"> в </w:t>
      </w:r>
      <w:r w:rsidR="0006794D" w:rsidRPr="00D5602C">
        <w:rPr>
          <w:sz w:val="28"/>
          <w:szCs w:val="28"/>
        </w:rPr>
        <w:t>Управлении Федеральной антимонопольн</w:t>
      </w:r>
      <w:r w:rsidR="00050339">
        <w:rPr>
          <w:sz w:val="28"/>
          <w:szCs w:val="28"/>
        </w:rPr>
        <w:t xml:space="preserve">ой службы по Красноярскому краю, виновному лицу назначен штраф в размере </w:t>
      </w:r>
      <w:r w:rsidR="00E81AE5">
        <w:rPr>
          <w:sz w:val="28"/>
          <w:szCs w:val="28"/>
        </w:rPr>
        <w:t>20 000 рублей.</w:t>
      </w:r>
    </w:p>
    <w:p w:rsidR="00C54183" w:rsidRDefault="00C54183" w:rsidP="00E81AE5">
      <w:pPr>
        <w:pStyle w:val="pcenter"/>
        <w:spacing w:before="0" w:beforeAutospacing="0" w:after="0" w:afterAutospacing="0" w:line="240" w:lineRule="exact"/>
        <w:ind w:firstLine="709"/>
        <w:jc w:val="both"/>
        <w:textAlignment w:val="baseline"/>
        <w:rPr>
          <w:sz w:val="28"/>
          <w:szCs w:val="28"/>
        </w:rPr>
      </w:pPr>
    </w:p>
    <w:p w:rsidR="00065DD9" w:rsidRDefault="00065DD9" w:rsidP="00E81A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DD9" w:rsidRDefault="00065DD9" w:rsidP="00E81A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065DD9" w:rsidRDefault="00065DD9" w:rsidP="00E81A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Козульского района</w:t>
      </w:r>
    </w:p>
    <w:p w:rsidR="00065DD9" w:rsidRDefault="00065DD9" w:rsidP="00E81A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DD9" w:rsidRPr="00065DD9" w:rsidRDefault="00065DD9" w:rsidP="00E81A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</w:t>
      </w:r>
      <w:r w:rsidR="000679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М.С. Павлюченко</w:t>
      </w:r>
    </w:p>
    <w:sectPr w:rsidR="00065DD9" w:rsidRPr="00065DD9" w:rsidSect="00E81AE5">
      <w:headerReference w:type="default" r:id="rId11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88" w:rsidRDefault="00952288" w:rsidP="00065DD9">
      <w:pPr>
        <w:spacing w:after="0" w:line="240" w:lineRule="auto"/>
      </w:pPr>
      <w:r>
        <w:separator/>
      </w:r>
    </w:p>
  </w:endnote>
  <w:endnote w:type="continuationSeparator" w:id="0">
    <w:p w:rsidR="00952288" w:rsidRDefault="00952288" w:rsidP="0006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88" w:rsidRDefault="00952288" w:rsidP="00065DD9">
      <w:pPr>
        <w:spacing w:after="0" w:line="240" w:lineRule="auto"/>
      </w:pPr>
      <w:r>
        <w:separator/>
      </w:r>
    </w:p>
  </w:footnote>
  <w:footnote w:type="continuationSeparator" w:id="0">
    <w:p w:rsidR="00952288" w:rsidRDefault="00952288" w:rsidP="0006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1642"/>
      <w:docPartObj>
        <w:docPartGallery w:val="Page Numbers (Top of Page)"/>
        <w:docPartUnique/>
      </w:docPartObj>
    </w:sdtPr>
    <w:sdtEndPr/>
    <w:sdtContent>
      <w:p w:rsidR="00065DD9" w:rsidRDefault="00065D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E5">
          <w:rPr>
            <w:noProof/>
          </w:rPr>
          <w:t>2</w:t>
        </w:r>
        <w:r>
          <w:fldChar w:fldCharType="end"/>
        </w:r>
      </w:p>
    </w:sdtContent>
  </w:sdt>
  <w:p w:rsidR="00065DD9" w:rsidRDefault="00065D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1"/>
    <w:rsid w:val="00050339"/>
    <w:rsid w:val="00065DD9"/>
    <w:rsid w:val="0006794D"/>
    <w:rsid w:val="00400AB2"/>
    <w:rsid w:val="00676E2E"/>
    <w:rsid w:val="006E4761"/>
    <w:rsid w:val="00846E2F"/>
    <w:rsid w:val="008B0E41"/>
    <w:rsid w:val="009469D9"/>
    <w:rsid w:val="00952288"/>
    <w:rsid w:val="009F6D6B"/>
    <w:rsid w:val="00C54183"/>
    <w:rsid w:val="00D5602C"/>
    <w:rsid w:val="00E57B01"/>
    <w:rsid w:val="00E81AE5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D9"/>
    <w:rPr>
      <w:color w:val="0000FF"/>
      <w:u w:val="single"/>
    </w:rPr>
  </w:style>
  <w:style w:type="paragraph" w:customStyle="1" w:styleId="pcenter">
    <w:name w:val="pcenter"/>
    <w:basedOn w:val="a"/>
    <w:rsid w:val="000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D9"/>
  </w:style>
  <w:style w:type="paragraph" w:styleId="a4">
    <w:name w:val="header"/>
    <w:basedOn w:val="a"/>
    <w:link w:val="a5"/>
    <w:uiPriority w:val="99"/>
    <w:unhideWhenUsed/>
    <w:rsid w:val="000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9"/>
  </w:style>
  <w:style w:type="paragraph" w:styleId="a6">
    <w:name w:val="footer"/>
    <w:basedOn w:val="a"/>
    <w:link w:val="a7"/>
    <w:uiPriority w:val="99"/>
    <w:unhideWhenUsed/>
    <w:rsid w:val="000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9"/>
  </w:style>
  <w:style w:type="character" w:styleId="a8">
    <w:name w:val="page number"/>
    <w:basedOn w:val="a0"/>
    <w:rsid w:val="00C5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D9"/>
    <w:rPr>
      <w:color w:val="0000FF"/>
      <w:u w:val="single"/>
    </w:rPr>
  </w:style>
  <w:style w:type="paragraph" w:customStyle="1" w:styleId="pcenter">
    <w:name w:val="pcenter"/>
    <w:basedOn w:val="a"/>
    <w:rsid w:val="000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D9"/>
  </w:style>
  <w:style w:type="paragraph" w:styleId="a4">
    <w:name w:val="header"/>
    <w:basedOn w:val="a"/>
    <w:link w:val="a5"/>
    <w:uiPriority w:val="99"/>
    <w:unhideWhenUsed/>
    <w:rsid w:val="000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9"/>
  </w:style>
  <w:style w:type="paragraph" w:styleId="a6">
    <w:name w:val="footer"/>
    <w:basedOn w:val="a"/>
    <w:link w:val="a7"/>
    <w:uiPriority w:val="99"/>
    <w:unhideWhenUsed/>
    <w:rsid w:val="000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9"/>
  </w:style>
  <w:style w:type="character" w:styleId="a8">
    <w:name w:val="page number"/>
    <w:basedOn w:val="a0"/>
    <w:rsid w:val="00C5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Козульского района</dc:creator>
  <cp:keywords/>
  <dc:description/>
  <cp:lastModifiedBy>Прокуратура Козульского района</cp:lastModifiedBy>
  <cp:revision>8</cp:revision>
  <cp:lastPrinted>2019-01-24T11:03:00Z</cp:lastPrinted>
  <dcterms:created xsi:type="dcterms:W3CDTF">2018-07-27T06:58:00Z</dcterms:created>
  <dcterms:modified xsi:type="dcterms:W3CDTF">2019-01-24T11:04:00Z</dcterms:modified>
</cp:coreProperties>
</file>