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D" w:rsidRPr="000F22AD" w:rsidRDefault="00445146" w:rsidP="000F22AD">
      <w:pPr>
        <w:ind w:right="-23" w:firstLine="839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результатах надзорной деятельности прокуратуры Козульского района за исполнением трудового законодательства за 2018 год </w:t>
      </w:r>
    </w:p>
    <w:bookmarkEnd w:id="0"/>
    <w:p w:rsidR="000F22AD" w:rsidRDefault="000F22AD" w:rsidP="00C6547C">
      <w:pPr>
        <w:ind w:right="-23" w:firstLine="839"/>
        <w:jc w:val="both"/>
        <w:outlineLvl w:val="0"/>
        <w:rPr>
          <w:szCs w:val="28"/>
        </w:rPr>
      </w:pPr>
    </w:p>
    <w:p w:rsidR="00445146" w:rsidRPr="00445146" w:rsidRDefault="00445146" w:rsidP="00445146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445146">
        <w:rPr>
          <w:szCs w:val="28"/>
        </w:rPr>
        <w:t xml:space="preserve">Прокуратурой Козульского района за 12 месяцев 2018 года выявлено 340  нарушений требований трудового законодательства, из них: 232 – об оплате труда граждан,  19 – об охране труда, 2 – о занятости. </w:t>
      </w:r>
      <w:proofErr w:type="gramStart"/>
      <w:r w:rsidRPr="00445146">
        <w:rPr>
          <w:szCs w:val="28"/>
        </w:rPr>
        <w:t>В суд направлено 211  исковых заявлений на сумму 1506 тыс.</w:t>
      </w:r>
      <w:r>
        <w:rPr>
          <w:szCs w:val="28"/>
        </w:rPr>
        <w:t xml:space="preserve"> руб., внесено 19 представлений об устранении выявленных нарушений,, по результатам  которых  по факту выявленных нарушений </w:t>
      </w:r>
      <w:r w:rsidRPr="00445146">
        <w:rPr>
          <w:szCs w:val="28"/>
        </w:rPr>
        <w:t>23 должностных лица привлечены к дисциплинарной ответственности, принесено 20  протестов</w:t>
      </w:r>
      <w:r>
        <w:rPr>
          <w:szCs w:val="28"/>
        </w:rPr>
        <w:t xml:space="preserve"> на локальные акты</w:t>
      </w:r>
      <w:r w:rsidRPr="00445146">
        <w:rPr>
          <w:szCs w:val="28"/>
        </w:rPr>
        <w:t xml:space="preserve">, </w:t>
      </w:r>
      <w:r>
        <w:rPr>
          <w:szCs w:val="28"/>
        </w:rPr>
        <w:t>которые</w:t>
      </w:r>
      <w:r w:rsidRPr="00445146">
        <w:rPr>
          <w:szCs w:val="28"/>
        </w:rPr>
        <w:t xml:space="preserve"> приведены  в соответствие с действующим законодательством,  внесено 1 предостережение, 10 должностных лиц привлечены в административной ответственности за нарушение требований трудового законодательства.</w:t>
      </w:r>
      <w:proofErr w:type="gramEnd"/>
    </w:p>
    <w:p w:rsidR="005170CE" w:rsidRDefault="00445146" w:rsidP="00D30B5D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445146">
        <w:rPr>
          <w:szCs w:val="28"/>
        </w:rPr>
        <w:t>В 2018 году мерами прокурорского реагирования защищены  права  на оплату труда 207 граждан</w:t>
      </w:r>
      <w:r w:rsidR="00D30B5D">
        <w:rPr>
          <w:szCs w:val="28"/>
        </w:rPr>
        <w:t>.</w:t>
      </w:r>
    </w:p>
    <w:p w:rsidR="008832F6" w:rsidRDefault="008832F6" w:rsidP="008832F6">
      <w:pPr>
        <w:spacing w:line="240" w:lineRule="exact"/>
        <w:ind w:firstLine="839"/>
        <w:jc w:val="both"/>
        <w:rPr>
          <w:szCs w:val="28"/>
        </w:rPr>
      </w:pPr>
    </w:p>
    <w:p w:rsidR="008832F6" w:rsidRDefault="008832F6" w:rsidP="008832F6">
      <w:pPr>
        <w:spacing w:line="240" w:lineRule="exact"/>
        <w:jc w:val="both"/>
        <w:rPr>
          <w:szCs w:val="28"/>
        </w:rPr>
      </w:pPr>
    </w:p>
    <w:p w:rsidR="008832F6" w:rsidRDefault="008832F6" w:rsidP="008832F6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Козульского района</w:t>
      </w:r>
    </w:p>
    <w:p w:rsidR="008832F6" w:rsidRDefault="008832F6" w:rsidP="008832F6">
      <w:pPr>
        <w:spacing w:line="240" w:lineRule="exact"/>
        <w:jc w:val="both"/>
        <w:rPr>
          <w:szCs w:val="28"/>
        </w:rPr>
      </w:pPr>
    </w:p>
    <w:p w:rsidR="008832F6" w:rsidRPr="0099775A" w:rsidRDefault="00FA1283" w:rsidP="008832F6">
      <w:pPr>
        <w:spacing w:line="240" w:lineRule="exact"/>
        <w:jc w:val="both"/>
        <w:rPr>
          <w:szCs w:val="28"/>
        </w:rPr>
      </w:pPr>
      <w:r>
        <w:rPr>
          <w:szCs w:val="28"/>
        </w:rPr>
        <w:t>юрист 2</w:t>
      </w:r>
      <w:r w:rsidR="008832F6">
        <w:rPr>
          <w:szCs w:val="28"/>
        </w:rPr>
        <w:t xml:space="preserve"> класса                                                                           Е.И. Закревская</w:t>
      </w:r>
    </w:p>
    <w:sectPr w:rsidR="008832F6" w:rsidRPr="009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B"/>
    <w:rsid w:val="000D1F72"/>
    <w:rsid w:val="000F22AD"/>
    <w:rsid w:val="00294108"/>
    <w:rsid w:val="00445146"/>
    <w:rsid w:val="005170CE"/>
    <w:rsid w:val="008832F6"/>
    <w:rsid w:val="00B2445A"/>
    <w:rsid w:val="00B977B0"/>
    <w:rsid w:val="00C6547C"/>
    <w:rsid w:val="00CD174B"/>
    <w:rsid w:val="00D30B5D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2019-01-28T03:34:00Z</cp:lastPrinted>
  <dcterms:created xsi:type="dcterms:W3CDTF">2019-02-05T10:22:00Z</dcterms:created>
  <dcterms:modified xsi:type="dcterms:W3CDTF">2019-02-05T10:22:00Z</dcterms:modified>
</cp:coreProperties>
</file>