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расчета объема межбюджетных трансфертов на осуществление части полномочий поселения органом местного самоуправления муниципального района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Расчет объема межбюджетных трансфертов </w:t>
      </w:r>
      <w:r>
        <w:rPr>
          <w:rFonts w:cs="Times New Roman" w:ascii="Times New Roman" w:hAnsi="Times New Roman"/>
          <w:i/>
          <w:sz w:val="28"/>
          <w:szCs w:val="28"/>
        </w:rPr>
        <w:t>на содержание муниципальных учреждений культуры поселения</w:t>
      </w:r>
      <w:r>
        <w:rPr>
          <w:rFonts w:cs="Times New Roman" w:ascii="Times New Roman" w:hAnsi="Times New Roman"/>
          <w:sz w:val="28"/>
          <w:szCs w:val="28"/>
        </w:rPr>
        <w:t xml:space="preserve"> рассчитывается по формуле: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en-US"/>
        </w:rPr>
        <w:t>t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МТ= </w:t>
      </w:r>
      <w:r>
        <w:rPr>
          <w:sz w:val="28"/>
          <w:szCs w:val="28"/>
          <w:lang w:val="en-US"/>
        </w:rPr>
        <w:t>SUM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ФОТ+Змз+Зу+Зпр+ Зи),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МТ- объем межбюджетных трансфертов на содержание муниципальных учреждений культуры поселения;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муниципальных служащих (работников муниципальных учреждений культуры), осуществляющих переданные полномочия;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Змз – затраты на приобретение материальных запасов;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 – затраты на приобретение услуг;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Зпр – затраты на прочие расходы;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 – иные затраты;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 - количество муниципальных учреждений культуры в поселении.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 фонда оплаты труда муниципальных служащих, осуществляющих переданные полномочия, рассчитывается по следующей формуле: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ФОТ = (Ч x Здо x Кдо x Kx Кв):12xМ,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 - численность муниципальных служащих муниципального района, исполняющих переданные  полномочия;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 - предельное значение размера должностного оклада по соответствующей должности в среднем на очередной финансовый год;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Кдо - количество должностных окладов в год на одного муниципального служащего муниципального района (поселения), предусматриваемых при формировании фонда оплаты труда;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 в i-м муниципальном образовании края;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количество календарных месяцев текущего года, в течение которых осуществляются переданные полномочия.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Расчет объема межбюджетных трансфертов </w:t>
      </w:r>
      <w:r>
        <w:rPr>
          <w:rFonts w:cs="Times New Roman" w:ascii="Times New Roman" w:hAnsi="Times New Roman"/>
          <w:i/>
          <w:sz w:val="28"/>
          <w:szCs w:val="28"/>
        </w:rPr>
        <w:t>на содержание муниципальных учреждений физической культуры и спорта поселения</w:t>
      </w:r>
      <w:r>
        <w:rPr>
          <w:rFonts w:cs="Times New Roman" w:ascii="Times New Roman" w:hAnsi="Times New Roman"/>
          <w:sz w:val="28"/>
          <w:szCs w:val="28"/>
        </w:rPr>
        <w:t xml:space="preserve"> рассчитывается по формуле: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МТ= </w:t>
      </w:r>
      <w:r>
        <w:rPr>
          <w:sz w:val="28"/>
          <w:szCs w:val="28"/>
          <w:u w:val="single"/>
          <w:lang w:val="en-US"/>
        </w:rPr>
        <w:t>SUM</w:t>
      </w:r>
      <w:r>
        <w:rPr>
          <w:sz w:val="28"/>
          <w:szCs w:val="28"/>
          <w:u w:val="single"/>
        </w:rPr>
        <w:t>(ФОТ+Змз+Зу+Зпр+ Зи)*</w:t>
      </w:r>
      <w:r>
        <w:rPr>
          <w:sz w:val="28"/>
          <w:szCs w:val="28"/>
          <w:u w:val="single"/>
          <w:lang w:val="en-US"/>
        </w:rPr>
        <w:t>n</w:t>
      </w:r>
      <w:r>
        <w:rPr>
          <w:sz w:val="28"/>
          <w:szCs w:val="28"/>
        </w:rPr>
        <w:t>,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МТ- объем межбюджетных трансфертов на содержание муниципальных учреждений физической культуры и спорта;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муниципальных служащих (работников муниципальных учреждений физической культуры и спорта), осуществляющих переданные полномочия;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Змз – затраты на приобретение материальных запасов;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 – затраты на приобретение услуг;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Зпр – затраты на прочие расходы;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 – иные затраты;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жителей поселения;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жителей муниципального района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 фонда оплаты труда муниципальных служащих, осуществляющих переданные полномочия, рассчитывается по следующей формуле: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ФОТ = (Ч x Здо x Кдо x Kx Кв):12xМ,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 - численность муниципальных служащих муниципального района, исполняющих переданные  полномочия;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 - предельное значение размера должностного оклада по соответствующей должности в среднем на очередной финансовый год;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Кдо - количество должностных окладов в год на одного муниципального служащего муниципального района (поселения), предусматриваемых при формировании фонда оплаты труда;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 в i-м муниципальном образовании края;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количество календарных месяцев текущего года, в течение которых осуществляются переданные полномочия.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Расчет объема межбюджетных трансфертов </w:t>
      </w:r>
      <w:r>
        <w:rPr>
          <w:rFonts w:cs="Times New Roman" w:ascii="Times New Roman" w:hAnsi="Times New Roman"/>
          <w:i/>
          <w:sz w:val="28"/>
          <w:szCs w:val="28"/>
        </w:rPr>
        <w:t>на содержание муниципальных учреждений молодежной политики поселения</w:t>
      </w:r>
      <w:r>
        <w:rPr>
          <w:rFonts w:cs="Times New Roman" w:ascii="Times New Roman" w:hAnsi="Times New Roman"/>
          <w:sz w:val="28"/>
          <w:szCs w:val="28"/>
        </w:rPr>
        <w:t xml:space="preserve"> рассчитывается по формуле: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МТ= </w:t>
      </w:r>
      <w:r>
        <w:rPr>
          <w:sz w:val="28"/>
          <w:szCs w:val="28"/>
          <w:u w:val="single"/>
          <w:lang w:val="en-US"/>
        </w:rPr>
        <w:t>SUM</w:t>
      </w:r>
      <w:r>
        <w:rPr>
          <w:sz w:val="28"/>
          <w:szCs w:val="28"/>
          <w:u w:val="single"/>
        </w:rPr>
        <w:t>(ФОТ+Змз+Зу+Зпр+ Зи)*</w:t>
      </w:r>
      <w:r>
        <w:rPr>
          <w:sz w:val="28"/>
          <w:szCs w:val="28"/>
          <w:u w:val="single"/>
          <w:lang w:val="en-US"/>
        </w:rPr>
        <w:t>n</w:t>
      </w:r>
      <w:r>
        <w:rPr>
          <w:sz w:val="28"/>
          <w:szCs w:val="28"/>
        </w:rPr>
        <w:t>,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МТ- объем межбюджетных трансфертов на содержание муниципальных учреждений молодежной политики;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муниципальных служащих (работников муниципальных учреждений молодежной политики), осуществляющих переданные полномочия;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Змз – затраты на приобретение материальных запасов;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 – затраты на приобретение услуг;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Зпр – затраты на прочие расходы;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 – иные затраты;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жителей поселения;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жителей муниципального района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 фонда оплаты труда муниципальных служащих, осуществляющих переданные полномочия, рассчитывается по следующей формуле: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ФОТ = (Ч x Здо x Кдо x Kx Кв):12xМ,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 - численность муниципальных служащих муниципального района, исполняющих переданные  полномочия;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 - предельное значение размера должностного оклада по соответствующей должности в среднем на очередной финансовый год;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Кдо - количество должностных окладов в год на одного муниципального служащего муниципального района (поселения), предусматриваемых при формировании фонда оплаты труда;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 в i-м муниципальном образовании края;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количество календарных месяцев текущего года, в течение которых осуществляются переданные полномочия.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Расчет объема межбюджетных трансфертов </w:t>
      </w:r>
      <w:r>
        <w:rPr>
          <w:rFonts w:cs="Times New Roman" w:ascii="Times New Roman" w:hAnsi="Times New Roman"/>
          <w:i/>
          <w:sz w:val="28"/>
          <w:szCs w:val="28"/>
        </w:rPr>
        <w:t>на осуществление передаваемых полномочий в области градостроительной деятельности</w:t>
      </w:r>
      <w:r>
        <w:rPr>
          <w:rFonts w:cs="Times New Roman" w:ascii="Times New Roman" w:hAnsi="Times New Roman"/>
          <w:sz w:val="28"/>
          <w:szCs w:val="28"/>
        </w:rPr>
        <w:t xml:space="preserve"> рассчитывается по формуле: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МТ= </w:t>
      </w:r>
      <w:r>
        <w:rPr>
          <w:sz w:val="28"/>
          <w:szCs w:val="28"/>
          <w:u w:val="single"/>
        </w:rPr>
        <w:t>(ФОТ+Змз+Зу+Зпр+ Зи)*</w:t>
      </w:r>
      <w:r>
        <w:rPr>
          <w:sz w:val="28"/>
          <w:szCs w:val="28"/>
          <w:u w:val="single"/>
          <w:lang w:val="en-US"/>
        </w:rPr>
        <w:t>n</w:t>
      </w:r>
      <w:r>
        <w:rPr>
          <w:sz w:val="28"/>
          <w:szCs w:val="28"/>
        </w:rPr>
        <w:t>,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МТ- объем межбюджетных трансфертов  на осуществление передаваемых полномочий в области градостроительной деятельности района;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муниципальных служащих, осуществляющих переданные полномочия;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Змз – затраты на приобретение материальных запасов;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 – затраты на приобретение услуг;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Зпр – затраты на прочие расходы;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 – иные затраты;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жителей поселения;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жителей муниципального района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 фонда оплаты труда муниципальных служащих, осуществляющих переданные полномочия, рассчитывается по следующей формуле: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ФОТ = (Ч x Здо x Кдо x Kx Кв):12xМ,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 - численность муниципальных служащих муниципального района, исполняющих переданные  полномочия;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 - предельное значение размера должностного оклада по соответствующей должности в среднем на очередной финансовый год;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Кдо - количество должностных окладов в год на одного муниципального служащего муниципального района (поселения), предусматриваемых при формировании фонда оплаты труда;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 в i-м муниципальном образовании края;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количество календарных месяцев текущего года, в течение которых осуществляются переданные полномочия.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Расчет объема межбюджетных трансфертов </w:t>
      </w:r>
      <w:r>
        <w:rPr>
          <w:rFonts w:cs="Times New Roman" w:ascii="Times New Roman" w:hAnsi="Times New Roman"/>
          <w:i/>
          <w:sz w:val="28"/>
          <w:szCs w:val="28"/>
        </w:rPr>
        <w:t>на осуществление передаваемых полномочий в области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en-US"/>
        </w:rPr>
        <w:t xml:space="preserve">тепло-, центрального водоснабжения, водоотведения, контроля за подготовкой  к  отопительному сезону </w:t>
      </w:r>
      <w:r>
        <w:rPr>
          <w:rFonts w:cs="Times New Roman" w:ascii="Times New Roman" w:hAnsi="Times New Roman"/>
          <w:sz w:val="28"/>
          <w:szCs w:val="28"/>
        </w:rPr>
        <w:t>рассчитывается по формуле: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МТ= </w:t>
      </w:r>
      <w:r>
        <w:rPr>
          <w:sz w:val="28"/>
          <w:szCs w:val="28"/>
          <w:u w:val="single"/>
        </w:rPr>
        <w:t>(ФОТ+Змз+Зу+Зпр+ Зи)*</w:t>
      </w:r>
      <w:r>
        <w:rPr>
          <w:sz w:val="28"/>
          <w:szCs w:val="28"/>
          <w:u w:val="single"/>
          <w:lang w:val="en-US"/>
        </w:rPr>
        <w:t>n</w:t>
      </w:r>
      <w:r>
        <w:rPr>
          <w:sz w:val="28"/>
          <w:szCs w:val="28"/>
        </w:rPr>
        <w:t>,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МТ- объем межбюджетных трансфертов  на осуществление передаваемых полномочий в области </w:t>
      </w:r>
      <w:r>
        <w:rPr>
          <w:sz w:val="28"/>
          <w:szCs w:val="28"/>
          <w:lang w:eastAsia="en-US"/>
        </w:rPr>
        <w:t>тепло-, центрального водоснабжения, водоотведения, контроля за подготовкой  к  отопительному сезону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района;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муниципальных служащих, осуществляющих переданные полномочия;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Змз – затраты на приобретение материальных запасов;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 – затраты на приобретение услуг;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Зпр – затраты на прочие расходы;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 – иные затраты;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жителей поселения;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жителей муниципального района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 фонда оплаты труда муниципальных служащих, осуществляющих переданные полномочия, рассчитывается по следующей формуле: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ФОТ = (Ч x Здо x Кдо x Kx Кв):12xМ,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 - численность муниципальных служащих муниципального района, исполняющих переданные  полномочия;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 - предельное значение размера должностного оклада по соответствующей должности в среднем на очередной финансовый год;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Кдо - количество должностных окладов в год на одного муниципального служащего муниципального района (поселения), предусматриваемых при формировании фонда оплаты труда;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 в i-м муниципальном образовании края;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количество календарных месяцев текущего года, в течение которых осуществляются переданные полномочия.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4b8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154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LibreOffice/6.1.4.2$Windows_x86 LibreOffice_project/9d0f32d1f0b509096fd65e0d4bec26ddd1938fd3</Application>
  <Pages>5</Pages>
  <Words>1122</Words>
  <Characters>7924</Characters>
  <CharactersWithSpaces>9300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2016-12-01T04:04:00Z</dcterms:created>
  <dc:creator>FU10</dc:creator>
  <dc:description/>
  <dc:language>ru-RU</dc:language>
  <cp:lastModifiedBy/>
  <cp:lastPrinted>2019-11-15T14:47:08Z</cp:lastPrinted>
  <dcterms:modified xsi:type="dcterms:W3CDTF">2019-11-15T14:48:08Z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