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6E0D65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6E0D65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6E0D65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92424D">
              <w:rPr>
                <w:rFonts w:ascii="Arial Black" w:hAnsi="Arial Black"/>
                <w:b/>
              </w:rPr>
              <w:t>4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92424D">
              <w:rPr>
                <w:rFonts w:ascii="Arial Black" w:hAnsi="Arial Black"/>
                <w:b/>
              </w:rPr>
              <w:t>19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92424D">
              <w:rPr>
                <w:rFonts w:ascii="Arial Black" w:hAnsi="Arial Black"/>
                <w:b/>
              </w:rPr>
              <w:t>апреля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7D77F7">
              <w:rPr>
                <w:rFonts w:ascii="Arial Black" w:hAnsi="Arial Black"/>
                <w:b/>
              </w:rPr>
              <w:t>1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6E0D65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92424D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 мерах пожарной безопасности в весенне-летний пожароопасный период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5D180D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E82E1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4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E82E13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Напоминаем!!!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E82E1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Ограничения на разведение костров</w:t>
            </w:r>
            <w:r w:rsidR="005D180D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E82E1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и ответственность за их нарушение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…. </w:t>
            </w:r>
            <w:r w:rsidR="003F6278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5D180D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3F6278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A4563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Профилактика </w:t>
            </w:r>
            <w:r w:rsidR="0089140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работа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3F6278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5D180D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5D180D">
        <w:rPr>
          <w:b/>
          <w:color w:val="FF0000"/>
          <w:sz w:val="36"/>
          <w:szCs w:val="36"/>
        </w:rPr>
        <w:t>1</w:t>
      </w:r>
      <w:r w:rsidR="00A45E4B">
        <w:rPr>
          <w:b/>
          <w:color w:val="FF0000"/>
          <w:sz w:val="36"/>
          <w:szCs w:val="36"/>
        </w:rPr>
        <w:t>4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0244C9" w:rsidRDefault="000244C9" w:rsidP="00C428BA"/>
    <w:p w:rsidR="00786328" w:rsidRPr="007B6F3C" w:rsidRDefault="00786328" w:rsidP="00786328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7B6F3C">
        <w:rPr>
          <w:color w:val="FF0000"/>
          <w:sz w:val="32"/>
          <w:szCs w:val="32"/>
          <w:shd w:val="clear" w:color="auto" w:fill="FFFFFF"/>
        </w:rPr>
        <w:t>О мерах пожарной безопасности в весенне-летний пожароопасный период</w:t>
      </w:r>
    </w:p>
    <w:p w:rsidR="0092424D" w:rsidRDefault="0092424D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Наступление весенне-летнего пожароопасного периода всегда отмечается резким ростом пожаров, связанных с выжиганием сухой растительности. Повсеместно вдоль автомобильных дорог, на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лугах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>, осуществляется выжигание сухой травы. На полях сжигается стерня, пожнивные остатки, разводятся костры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B6F3C">
        <w:rPr>
          <w:color w:val="000000"/>
          <w:sz w:val="28"/>
          <w:szCs w:val="28"/>
          <w:shd w:val="clear" w:color="auto" w:fill="FFFFFF"/>
        </w:rPr>
        <w:t xml:space="preserve">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Существует ошибочное мнение, что жечь весной прошлогоднюю траву полезно для природы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что после палов зелень растет лучше. В действительности, нет ничего более вредного для природы, чем огонь. 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потом захватывают большие освободившиеся территории.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местах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, находящихся на расстоянии менее 50 метров от зданий и сооружений. Также запрещается на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территориях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 Не загромождайте проезды и противопожарные разрывы между зданиями строительными и другими горючими материалами, это воспрепятствует проезду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пожарной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техники.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емкости (бочки) с водой или огнетушителя.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При обнаружении возгорания немедленно сообщите в пожарную охрану по телефону «01», «101» или «112», точно назвав адрес места происшествия.</w:t>
      </w:r>
    </w:p>
    <w:p w:rsidR="00786328" w:rsidRDefault="00786328" w:rsidP="0092424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К сожалению, как показывает практика, в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ряде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случаев пожары обусловлены и  недостаточной культурой производства. Это, прежде всего, касается содержания территории  объектов.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86328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786328" w:rsidRPr="00E03FDC" w:rsidRDefault="00786328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86328" w:rsidRPr="00126D19" w:rsidRDefault="00786328" w:rsidP="007E0888">
            <w:pPr>
              <w:jc w:val="center"/>
            </w:pPr>
          </w:p>
        </w:tc>
      </w:tr>
    </w:tbl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Default="00786328" w:rsidP="007863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Риск возникновения пожаров усугубляется тем, что предпосылки для возникновения пожаров создают сами лица, ответственные за противопожарное состояние.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Осенью сельхозпредприятия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районы задыхаются в дыму. Отдельные руководители, несмотря  на запрет, санкционируют  проведение </w:t>
      </w:r>
      <w:proofErr w:type="spellStart"/>
      <w:r w:rsidRPr="007B6F3C">
        <w:rPr>
          <w:color w:val="000000"/>
          <w:sz w:val="28"/>
          <w:szCs w:val="28"/>
          <w:shd w:val="clear" w:color="auto" w:fill="FFFFFF"/>
        </w:rPr>
        <w:t>сельхозпалов</w:t>
      </w:r>
      <w:proofErr w:type="spellEnd"/>
      <w:r w:rsidRPr="007B6F3C">
        <w:rPr>
          <w:color w:val="000000"/>
          <w:sz w:val="28"/>
          <w:szCs w:val="28"/>
          <w:shd w:val="clear" w:color="auto" w:fill="FFFFFF"/>
        </w:rPr>
        <w:t>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Отделение надзорной деятельности и профилактической работы по Козульскому району напоминает об ответственности за нарушение требований пожарной безопасности.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Так, согласно части 1 статьи 20.4 Кодекса об административных правонарушениях Российской Федерации нарушение требований пожарной безопасности влечет предупреждение или наложение административного штрафа на граждан в размере от двух тысяч до трёх тысяч рублей; на должностных лиц — от шести тысяч до пятнадцати тысяч рублей; на юридических лиц — от ста пятидесяти тысяч до двухсот тысяч рублей.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 xml:space="preserve">А те же действия, совершенные в условиях особого противопожарного режима, согласно части 2 статьи 20.4 </w:t>
      </w:r>
      <w:proofErr w:type="spellStart"/>
      <w:r w:rsidRPr="007B6F3C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7B6F3C">
        <w:rPr>
          <w:color w:val="000000"/>
          <w:sz w:val="28"/>
          <w:szCs w:val="28"/>
          <w:shd w:val="clear" w:color="auto" w:fill="FFFFFF"/>
        </w:rPr>
        <w:t xml:space="preserve"> РФ влекут наложение административного штрафа на граждан в размере от двух тысяч до четырех тысяч рублей; на должностных лиц — от пятнадцати тысяч до тридцати тысяч рублей; на юридических лиц — от двухсот тысяч до четырехсот до тысяч рублей.</w:t>
      </w:r>
      <w:proofErr w:type="gramEnd"/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>Особую тревогу вызывают случаи, когда  виновниками,  а  иногда  и жертвами пожара становятся дети. С приходом теплого времени года  дети большую часть времени 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B6F3C">
        <w:rPr>
          <w:color w:val="000000"/>
          <w:sz w:val="28"/>
          <w:szCs w:val="28"/>
          <w:shd w:val="clear" w:color="auto" w:fill="FFFFFF"/>
        </w:rPr>
        <w:t xml:space="preserve">Необходимо существенно изменить сложившуюся ситуацию, каждый из нас должен осознать всю важность существующей проблемы. Ведь в подавляющем </w:t>
      </w:r>
      <w:proofErr w:type="gramStart"/>
      <w:r w:rsidRPr="007B6F3C">
        <w:rPr>
          <w:color w:val="000000"/>
          <w:sz w:val="28"/>
          <w:szCs w:val="28"/>
          <w:shd w:val="clear" w:color="auto" w:fill="FFFFFF"/>
        </w:rPr>
        <w:t>большинстве</w:t>
      </w:r>
      <w:proofErr w:type="gramEnd"/>
      <w:r w:rsidRPr="007B6F3C">
        <w:rPr>
          <w:color w:val="000000"/>
          <w:sz w:val="28"/>
          <w:szCs w:val="28"/>
          <w:shd w:val="clear" w:color="auto" w:fill="FFFFFF"/>
        </w:rPr>
        <w:t xml:space="preserve"> своем виновниками происходящего являемся мы с вами, а точнее, наши беспечность и бескультурье.</w:t>
      </w: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Default="00786328" w:rsidP="007863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86328" w:rsidRPr="0092424D" w:rsidRDefault="00786328" w:rsidP="00786328">
      <w:pPr>
        <w:jc w:val="center"/>
        <w:rPr>
          <w:b/>
          <w:color w:val="FF0000"/>
          <w:sz w:val="36"/>
          <w:szCs w:val="36"/>
        </w:rPr>
      </w:pPr>
      <w:r w:rsidRPr="0092424D">
        <w:rPr>
          <w:color w:val="FF0000"/>
          <w:sz w:val="36"/>
          <w:szCs w:val="36"/>
          <w:shd w:val="clear" w:color="auto" w:fill="FFFFFF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786328" w:rsidRDefault="00786328" w:rsidP="00786328">
      <w:pPr>
        <w:jc w:val="right"/>
        <w:rPr>
          <w:b/>
        </w:rPr>
      </w:pPr>
    </w:p>
    <w:p w:rsidR="00786328" w:rsidRDefault="00786328" w:rsidP="00786328">
      <w:pPr>
        <w:jc w:val="right"/>
        <w:rPr>
          <w:b/>
        </w:rPr>
      </w:pPr>
    </w:p>
    <w:p w:rsidR="00786328" w:rsidRDefault="00786328" w:rsidP="00786328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786328" w:rsidRPr="00B04311" w:rsidRDefault="00786328" w:rsidP="00786328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786328" w:rsidRPr="00B23A4F" w:rsidRDefault="00786328" w:rsidP="0078632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786328" w:rsidRDefault="00786328" w:rsidP="00C428BA"/>
    <w:p w:rsidR="00786328" w:rsidRDefault="00786328" w:rsidP="000244C9">
      <w:pPr>
        <w:pStyle w:val="Style14"/>
        <w:widowControl/>
        <w:spacing w:before="125"/>
        <w:jc w:val="center"/>
        <w:rPr>
          <w:rStyle w:val="FontStyle117"/>
          <w:color w:val="FF0000"/>
          <w:sz w:val="32"/>
          <w:szCs w:val="32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86328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786328" w:rsidRPr="00E03FDC" w:rsidRDefault="00786328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86328" w:rsidRPr="00E03FDC" w:rsidRDefault="0078632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86328" w:rsidRPr="00126D19" w:rsidRDefault="00786328" w:rsidP="007E0888">
            <w:pPr>
              <w:jc w:val="center"/>
            </w:pPr>
          </w:p>
        </w:tc>
      </w:tr>
    </w:tbl>
    <w:p w:rsidR="00786328" w:rsidRDefault="00786328" w:rsidP="00786328">
      <w:pPr>
        <w:pStyle w:val="a9"/>
        <w:rPr>
          <w:color w:val="FF0000"/>
          <w:sz w:val="32"/>
          <w:szCs w:val="32"/>
        </w:rPr>
      </w:pPr>
    </w:p>
    <w:p w:rsidR="00786328" w:rsidRPr="00A723AD" w:rsidRDefault="00786328" w:rsidP="00786328">
      <w:pPr>
        <w:pStyle w:val="a9"/>
        <w:jc w:val="center"/>
        <w:rPr>
          <w:color w:val="FF0000"/>
          <w:sz w:val="32"/>
          <w:szCs w:val="32"/>
        </w:rPr>
      </w:pPr>
      <w:r w:rsidRPr="00A723AD">
        <w:rPr>
          <w:color w:val="FF0000"/>
          <w:sz w:val="32"/>
          <w:szCs w:val="32"/>
        </w:rPr>
        <w:t>Уважаемые жители Козульского района!!!</w:t>
      </w:r>
    </w:p>
    <w:p w:rsidR="00786328" w:rsidRPr="00A723AD" w:rsidRDefault="00786328" w:rsidP="00786328">
      <w:pPr>
        <w:pStyle w:val="a9"/>
        <w:jc w:val="both"/>
        <w:rPr>
          <w:sz w:val="28"/>
          <w:szCs w:val="28"/>
        </w:rPr>
      </w:pPr>
    </w:p>
    <w:p w:rsidR="00786328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В настоящем обращении к Вам,  попытаюсь кратко и информативно довести требования пожарной безопасности к придомовой территории.  И так к сути данного вопроса. </w:t>
      </w:r>
      <w:proofErr w:type="gramStart"/>
      <w:r w:rsidRPr="00A723AD">
        <w:rPr>
          <w:sz w:val="28"/>
          <w:szCs w:val="28"/>
        </w:rPr>
        <w:t>Согласно Постановления</w:t>
      </w:r>
      <w:proofErr w:type="gramEnd"/>
      <w:r w:rsidRPr="00A723AD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>16</w:t>
      </w:r>
      <w:r w:rsidRPr="00A723AD">
        <w:rPr>
          <w:sz w:val="28"/>
          <w:szCs w:val="28"/>
        </w:rPr>
        <w:t>.</w:t>
      </w:r>
      <w:r w:rsidR="00D056B2">
        <w:rPr>
          <w:sz w:val="28"/>
          <w:szCs w:val="28"/>
        </w:rPr>
        <w:t>09</w:t>
      </w:r>
      <w:r w:rsidRPr="00A723AD">
        <w:rPr>
          <w:sz w:val="28"/>
          <w:szCs w:val="28"/>
        </w:rPr>
        <w:t>.20</w:t>
      </w:r>
      <w:r w:rsidR="00D056B2">
        <w:rPr>
          <w:sz w:val="28"/>
          <w:szCs w:val="28"/>
        </w:rPr>
        <w:t>20</w:t>
      </w:r>
      <w:r w:rsidRPr="00A723AD">
        <w:rPr>
          <w:sz w:val="28"/>
          <w:szCs w:val="28"/>
        </w:rPr>
        <w:t xml:space="preserve"> г. №  </w:t>
      </w:r>
      <w:r w:rsidR="00D056B2">
        <w:rPr>
          <w:sz w:val="28"/>
          <w:szCs w:val="28"/>
        </w:rPr>
        <w:t>1479</w:t>
      </w:r>
      <w:r w:rsidRPr="00A723AD">
        <w:rPr>
          <w:sz w:val="28"/>
          <w:szCs w:val="28"/>
        </w:rPr>
        <w:t xml:space="preserve"> «О</w:t>
      </w:r>
      <w:r w:rsidR="00D056B2">
        <w:rPr>
          <w:sz w:val="28"/>
          <w:szCs w:val="28"/>
        </w:rPr>
        <w:t>б</w:t>
      </w:r>
      <w:r w:rsidRPr="00A723AD">
        <w:rPr>
          <w:sz w:val="28"/>
          <w:szCs w:val="28"/>
        </w:rPr>
        <w:t xml:space="preserve"> </w:t>
      </w:r>
      <w:r w:rsidR="00D056B2">
        <w:rPr>
          <w:sz w:val="28"/>
          <w:szCs w:val="28"/>
        </w:rPr>
        <w:t xml:space="preserve">утверждении Правил </w:t>
      </w:r>
      <w:r w:rsidRPr="00A723AD">
        <w:rPr>
          <w:sz w:val="28"/>
          <w:szCs w:val="28"/>
        </w:rPr>
        <w:t>противопожарно</w:t>
      </w:r>
      <w:r w:rsidR="00D056B2">
        <w:rPr>
          <w:sz w:val="28"/>
          <w:szCs w:val="28"/>
        </w:rPr>
        <w:t>го</w:t>
      </w:r>
      <w:r w:rsidRPr="00A723AD">
        <w:rPr>
          <w:sz w:val="28"/>
          <w:szCs w:val="28"/>
        </w:rPr>
        <w:t xml:space="preserve"> режим</w:t>
      </w:r>
      <w:r w:rsidR="00D056B2">
        <w:rPr>
          <w:sz w:val="28"/>
          <w:szCs w:val="28"/>
        </w:rPr>
        <w:t>а в Российской Федерации</w:t>
      </w:r>
      <w:r w:rsidRPr="00A723AD">
        <w:rPr>
          <w:sz w:val="28"/>
          <w:szCs w:val="28"/>
        </w:rPr>
        <w:t xml:space="preserve">»  собственники и землепользователи земельных участков, обязаны производить регулярную уборку приусадебных участков от горючих  материалов и сухой травы. К горючим материалам относятся   отходы лесопиления (опилки, щепки, кара и обрезки древесины). На территории района проблема складирования древесных обрезков стоит достаточно остро, стоит проехать по любой из улиц населенного пункта и увидеть что, практически через дом на полянах, а то и на дороге лежат такие обрезки. Помимо того, что это создает неприглядный вид,  такое складирование создает дополнительную опасность распространения огня на дома и хозяйственные строения, исключая эффективность противопожарных разрывов. </w:t>
      </w:r>
    </w:p>
    <w:p w:rsidR="00786328" w:rsidRPr="00A723AD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Такое положение и ситуация с отходами в </w:t>
      </w:r>
      <w:proofErr w:type="gramStart"/>
      <w:r w:rsidRPr="00A723AD">
        <w:rPr>
          <w:sz w:val="28"/>
          <w:szCs w:val="28"/>
        </w:rPr>
        <w:t>целом</w:t>
      </w:r>
      <w:proofErr w:type="gramEnd"/>
      <w:r w:rsidRPr="00A723AD">
        <w:rPr>
          <w:sz w:val="28"/>
          <w:szCs w:val="28"/>
        </w:rPr>
        <w:t xml:space="preserve">, в населенных пунктах района, не может оставаться незамеченной.  </w:t>
      </w:r>
    </w:p>
    <w:p w:rsidR="00786328" w:rsidRPr="00A723AD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В рамках проведения профилактических мероприятий отделением надзорной деятельности и профилактической работы по Козульскому району организованы </w:t>
      </w:r>
      <w:r>
        <w:rPr>
          <w:sz w:val="28"/>
          <w:szCs w:val="28"/>
        </w:rPr>
        <w:t>ежедневные</w:t>
      </w:r>
      <w:r w:rsidRPr="00A723AD">
        <w:rPr>
          <w:sz w:val="28"/>
          <w:szCs w:val="28"/>
        </w:rPr>
        <w:t xml:space="preserve"> мероприятия по выявлению и пресечению нарушений требований пожарной безопасности на пр</w:t>
      </w:r>
      <w:r>
        <w:rPr>
          <w:sz w:val="28"/>
          <w:szCs w:val="28"/>
        </w:rPr>
        <w:t>и</w:t>
      </w:r>
      <w:r w:rsidRPr="00A723AD">
        <w:rPr>
          <w:sz w:val="28"/>
          <w:szCs w:val="28"/>
        </w:rPr>
        <w:t xml:space="preserve">домовых территориях. Продолжительность </w:t>
      </w:r>
      <w:r>
        <w:rPr>
          <w:sz w:val="28"/>
          <w:szCs w:val="28"/>
        </w:rPr>
        <w:t>профилактики</w:t>
      </w:r>
      <w:r w:rsidRPr="00A723AD">
        <w:rPr>
          <w:sz w:val="28"/>
          <w:szCs w:val="28"/>
        </w:rPr>
        <w:t xml:space="preserve"> не ограничена сроком проведения и   будет   осуществляться   до полного устранения нарушений. </w:t>
      </w:r>
    </w:p>
    <w:p w:rsidR="00786328" w:rsidRPr="00A723AD" w:rsidRDefault="00786328" w:rsidP="005171F2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Так же хотелось бы уделить особое внимание административной ответственности за невыполнение требований изложенных в Постановления Правительства № </w:t>
      </w:r>
      <w:r w:rsidR="004849E6">
        <w:rPr>
          <w:sz w:val="28"/>
          <w:szCs w:val="28"/>
        </w:rPr>
        <w:t>1479</w:t>
      </w:r>
      <w:r w:rsidRPr="00A723AD">
        <w:rPr>
          <w:sz w:val="28"/>
          <w:szCs w:val="28"/>
        </w:rPr>
        <w:t>, для граждан совершающих правонарушение</w:t>
      </w:r>
      <w:r>
        <w:rPr>
          <w:sz w:val="28"/>
          <w:szCs w:val="28"/>
        </w:rPr>
        <w:t xml:space="preserve"> -</w:t>
      </w:r>
      <w:r w:rsidRPr="00A723AD">
        <w:rPr>
          <w:sz w:val="28"/>
          <w:szCs w:val="28"/>
        </w:rPr>
        <w:t xml:space="preserve"> от  2000 до </w:t>
      </w:r>
      <w:r>
        <w:rPr>
          <w:sz w:val="28"/>
          <w:szCs w:val="28"/>
        </w:rPr>
        <w:t>3</w:t>
      </w:r>
      <w:r w:rsidRPr="00A723AD">
        <w:rPr>
          <w:sz w:val="28"/>
          <w:szCs w:val="28"/>
        </w:rPr>
        <w:t>000 рублей</w:t>
      </w:r>
      <w:r>
        <w:rPr>
          <w:sz w:val="28"/>
          <w:szCs w:val="28"/>
        </w:rPr>
        <w:t>, а</w:t>
      </w:r>
      <w:r w:rsidRPr="00A723AD">
        <w:rPr>
          <w:sz w:val="28"/>
          <w:szCs w:val="28"/>
        </w:rPr>
        <w:t xml:space="preserve"> в условиях введенного особого противопожарного режима – от  2000 до 4000 рублей.  </w:t>
      </w:r>
    </w:p>
    <w:p w:rsidR="00786328" w:rsidRPr="00A723AD" w:rsidRDefault="00786328" w:rsidP="00786328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>Надеюсь,  что это обращение послужит руководством к действию</w:t>
      </w:r>
      <w:r>
        <w:rPr>
          <w:sz w:val="28"/>
          <w:szCs w:val="28"/>
        </w:rPr>
        <w:t>, и</w:t>
      </w:r>
      <w:r w:rsidRPr="00A723AD">
        <w:rPr>
          <w:sz w:val="28"/>
          <w:szCs w:val="28"/>
        </w:rPr>
        <w:t xml:space="preserve"> жители Козульского района приведут свои земельные участки в порядок, тем самым внеся свою лепту в общую безопасность целых населенных пунктов.     </w:t>
      </w:r>
    </w:p>
    <w:p w:rsidR="00786328" w:rsidRDefault="00786328" w:rsidP="00786328">
      <w:pPr>
        <w:pStyle w:val="a9"/>
        <w:jc w:val="both"/>
        <w:rPr>
          <w:sz w:val="28"/>
          <w:szCs w:val="28"/>
        </w:rPr>
      </w:pPr>
    </w:p>
    <w:p w:rsidR="00786328" w:rsidRPr="008A2C68" w:rsidRDefault="00786328" w:rsidP="00786328">
      <w:pPr>
        <w:jc w:val="right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>Начальник</w:t>
      </w:r>
      <w:r w:rsidRPr="008A2C68">
        <w:rPr>
          <w:b/>
          <w:sz w:val="28"/>
          <w:szCs w:val="28"/>
        </w:rPr>
        <w:t xml:space="preserve"> ОНД и </w:t>
      </w:r>
      <w:proofErr w:type="gramStart"/>
      <w:r w:rsidRPr="008A2C68">
        <w:rPr>
          <w:b/>
          <w:sz w:val="28"/>
          <w:szCs w:val="28"/>
        </w:rPr>
        <w:t>ПР</w:t>
      </w:r>
      <w:proofErr w:type="gramEnd"/>
      <w:r w:rsidRPr="008A2C68">
        <w:rPr>
          <w:b/>
          <w:sz w:val="28"/>
          <w:szCs w:val="28"/>
        </w:rPr>
        <w:t xml:space="preserve"> по Козульскому району</w:t>
      </w:r>
    </w:p>
    <w:p w:rsidR="00786328" w:rsidRPr="008A2C68" w:rsidRDefault="00786328" w:rsidP="00786328">
      <w:pPr>
        <w:jc w:val="right"/>
        <w:rPr>
          <w:b/>
          <w:sz w:val="28"/>
          <w:szCs w:val="28"/>
        </w:rPr>
      </w:pPr>
      <w:r w:rsidRPr="008A2C68">
        <w:rPr>
          <w:b/>
          <w:sz w:val="28"/>
          <w:szCs w:val="28"/>
        </w:rPr>
        <w:t xml:space="preserve">УНД  и </w:t>
      </w:r>
      <w:proofErr w:type="gramStart"/>
      <w:r w:rsidRPr="008A2C68">
        <w:rPr>
          <w:b/>
          <w:sz w:val="28"/>
          <w:szCs w:val="28"/>
        </w:rPr>
        <w:t>ПР</w:t>
      </w:r>
      <w:proofErr w:type="gramEnd"/>
      <w:r w:rsidRPr="008A2C68">
        <w:rPr>
          <w:b/>
          <w:sz w:val="28"/>
          <w:szCs w:val="28"/>
        </w:rPr>
        <w:t xml:space="preserve"> ГУ МЧС России по Красноярскому  краю</w:t>
      </w:r>
    </w:p>
    <w:p w:rsidR="00786328" w:rsidRPr="008A2C68" w:rsidRDefault="00786328" w:rsidP="0078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</w:t>
      </w:r>
      <w:r w:rsidRPr="008A2C68">
        <w:rPr>
          <w:b/>
          <w:sz w:val="28"/>
          <w:szCs w:val="28"/>
        </w:rPr>
        <w:t xml:space="preserve"> внутренней службы </w:t>
      </w:r>
    </w:p>
    <w:p w:rsidR="00786328" w:rsidRDefault="00786328" w:rsidP="0078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8A2C68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Цамаев</w:t>
      </w:r>
    </w:p>
    <w:p w:rsidR="00786328" w:rsidRDefault="00786328" w:rsidP="00786328">
      <w:pPr>
        <w:jc w:val="right"/>
        <w:rPr>
          <w:b/>
          <w:sz w:val="28"/>
          <w:szCs w:val="28"/>
        </w:rPr>
      </w:pPr>
    </w:p>
    <w:p w:rsidR="00786328" w:rsidRPr="00641557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>ГРАЖДАНЕ!!!!</w:t>
      </w:r>
    </w:p>
    <w:p w:rsidR="00786328" w:rsidRPr="00641557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86328" w:rsidRPr="00641557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 xml:space="preserve"> пожарную охрану!!!</w:t>
      </w:r>
    </w:p>
    <w:p w:rsidR="00786328" w:rsidRDefault="00786328" w:rsidP="0078632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 xml:space="preserve">Тел. 01, 2-11-01, с сотовых телефонов </w:t>
      </w:r>
      <w:r>
        <w:rPr>
          <w:rFonts w:ascii="Bookman Old Style" w:hAnsi="Bookman Old Style"/>
          <w:b/>
          <w:color w:val="FF0000"/>
          <w:sz w:val="28"/>
          <w:szCs w:val="28"/>
        </w:rPr>
        <w:t>101,</w:t>
      </w:r>
      <w:r w:rsidRPr="00641557">
        <w:rPr>
          <w:rFonts w:ascii="Bookman Old Style" w:hAnsi="Bookman Old Style"/>
          <w:b/>
          <w:color w:val="FF0000"/>
          <w:sz w:val="28"/>
          <w:szCs w:val="28"/>
        </w:rPr>
        <w:t>112, 01*</w:t>
      </w:r>
    </w:p>
    <w:p w:rsidR="0092424D" w:rsidRDefault="0092424D" w:rsidP="00786328">
      <w:pPr>
        <w:pStyle w:val="a9"/>
        <w:rPr>
          <w:sz w:val="28"/>
          <w:szCs w:val="28"/>
        </w:rPr>
      </w:pPr>
    </w:p>
    <w:p w:rsidR="00E82E13" w:rsidRDefault="00E82E13" w:rsidP="00786328">
      <w:pPr>
        <w:pStyle w:val="a9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786328" w:rsidRDefault="00786328" w:rsidP="000244C9">
      <w:pPr>
        <w:pStyle w:val="Style14"/>
        <w:widowControl/>
        <w:spacing w:before="125"/>
        <w:jc w:val="center"/>
        <w:rPr>
          <w:rStyle w:val="FontStyle117"/>
          <w:color w:val="FF0000"/>
          <w:sz w:val="32"/>
          <w:szCs w:val="32"/>
        </w:rPr>
      </w:pPr>
    </w:p>
    <w:p w:rsidR="0092424D" w:rsidRPr="003F6278" w:rsidRDefault="0092424D" w:rsidP="0092424D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3F6278">
        <w:rPr>
          <w:rFonts w:ascii="Times New Roman" w:hAnsi="Times New Roman" w:cs="Times New Roman"/>
          <w:b w:val="0"/>
          <w:color w:val="FF0000"/>
          <w:sz w:val="24"/>
          <w:szCs w:val="24"/>
        </w:rPr>
        <w:t>ОГРАНИЧЕНИЯ НА РАЗВЕДЕНИЕ КОСТРОВ</w:t>
      </w:r>
    </w:p>
    <w:p w:rsidR="0092424D" w:rsidRPr="003F6278" w:rsidRDefault="0092424D" w:rsidP="0092424D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3F6278">
        <w:rPr>
          <w:rFonts w:ascii="Times New Roman" w:hAnsi="Times New Roman" w:cs="Times New Roman"/>
          <w:b w:val="0"/>
          <w:color w:val="FF0000"/>
          <w:sz w:val="24"/>
          <w:szCs w:val="24"/>
        </w:rPr>
        <w:t>И ОТВЕТСТВЕННОСТЬ ЗА ИХ НАРУШЕНИЕ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Материал подготовлен с использованием правовых актов</w:t>
      </w:r>
    </w:p>
    <w:p w:rsidR="0092424D" w:rsidRPr="008432CF" w:rsidRDefault="0092424D" w:rsidP="009242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по состоянию на 10 февраля 2021 года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3F6278" w:rsidRDefault="0092424D" w:rsidP="0092424D">
      <w:pPr>
        <w:pStyle w:val="ConsPlusNormal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6278">
        <w:rPr>
          <w:rFonts w:ascii="Times New Roman" w:hAnsi="Times New Roman" w:cs="Times New Roman"/>
          <w:color w:val="FF0000"/>
          <w:sz w:val="24"/>
          <w:szCs w:val="24"/>
        </w:rPr>
        <w:t>Понятие разведения костра</w:t>
      </w:r>
    </w:p>
    <w:p w:rsidR="0092424D" w:rsidRPr="003F6278" w:rsidRDefault="0092424D" w:rsidP="0092424D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Толковый словарь русского языка под редакцией С.И. Ожегова определяет костер как горящие дрова, сучья, хворост, сложенные в кучу. В толковом словаре под редакцией Д.Н. Ушакова костер - это горящая или сложенная для горения куча дров, сучьев или иного топлива.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То есть основным признаком костра является его возникновение в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определенных действий граждан и ограничение территории горения. В этом его отличие от иных очагов возгорания (например, возникших в результате брошенного окурка, взрыва) или от поджогов, так как изначально разведение костра не предполагает прямого умысла на его бесконтрольное дальнейшее горение (например, как при сжигании сухой травы).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Под разведением костра следует понимать активные действия граждан, которые выражаются в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горючих материалов, сложении их в кучу, формировании импровизированного очага из камней (кирпичей) или металлических конструкций и т.п. При этом ключевым моментом является факт воспламенения собранных материалов, которое может быть произведено различными способами, в том числе с использованием легковоспламеняющихся жидкостей. В любом случае костер считается разведенным с момента появления открытого пламени на предназначенных для возгорания материалах.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Разведение костра само по себе может образовывать состав административного правонарушения, но вместе с тем может являться способом совершения иного административного правонарушения или преступления в зависимости от наступивших неблагоприятных последствий, о чем пойдет речь ниже.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Места, где запрещено разведение костров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 N 69-ФЗ "О пожарной безопасности" законодательство РФ о пожарной безопасности основывается на </w:t>
      </w:r>
      <w:hyperlink r:id="rId1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РФ и включает в себя указанный Федеральный закон, принимаемые в соответствии с ним федеральные законы и иные нормативные правовые акты, а также законы и иные нормативные правовые акты субъектов РФ, муниципальные правовые акты, регулирующие вопросы пожарной безопасности.</w:t>
      </w:r>
      <w:proofErr w:type="gramEnd"/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4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30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этого же Федерального закона на соответствующих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в случае повышения пожарной опасности решением органов государственной власти или органов местного самоуправления может устанавливаться особый противопожарный режим.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соответствующих территориях нормативными правовыми актами РФ, нормативными правовыми актами субъектов РФ и муниципальными правовыми актами по пожарной безопасности устанавливаются дополнительные требования пожарной безопасности, в том числе принятие дополнительных мер, препятствующих распространению лесных пожаров и других ландшафтных (природных) пожаров, а также иных пожаров.</w:t>
      </w:r>
      <w:proofErr w:type="gramEnd"/>
    </w:p>
    <w:p w:rsidR="0092424D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proofErr w:type="spell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"а" п. 8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лесах, утв. Постановлением Правительства РФ от 07.10.2020 N 1614,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</w:t>
      </w:r>
      <w:proofErr w:type="gramEnd"/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92424D" w:rsidRDefault="0092424D" w:rsidP="00924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откомлевки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>, сучья, хворост) и заготовленной древесины, в местах с подсохшей травой, а также под кронами деревьев.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Открытый огонь, в т. ч. костер,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16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66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Федерации, утв. Постановлением Правительства РФ от 16.09.2020 N 1479, следует, что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Запрещается разведение костров вблизи устья дренажных шахт (</w:t>
      </w:r>
      <w:hyperlink r:id="rId17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576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Федеральных норм и правил в области промышленной безопасности "Правила безопасности при разработке угольных месторождений открытым способом", утв. Приказом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от 10.11.2020 N 436).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Не допускается разведение костров, сжигание тары и производственных отходов вблизи охраняемых объектов (</w:t>
      </w:r>
      <w:proofErr w:type="spellStart"/>
      <w:r w:rsidR="006E0D65" w:rsidRPr="008432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8432CF">
        <w:rPr>
          <w:rFonts w:ascii="Times New Roman" w:hAnsi="Times New Roman" w:cs="Times New Roman"/>
          <w:sz w:val="24"/>
          <w:szCs w:val="24"/>
        </w:rPr>
        <w:instrText>HYPERLINK "consultantplus://offline/ref=21B270D5DE8CA09BFD68E8A2A9777E560D5EC2520936009BE9DC200AB9B5E9E81451ED5E3D01A49042EF91A304A0FF172C46A12E7910DFA0VFf9H"</w:instrText>
      </w:r>
      <w:r w:rsidR="006E0D65" w:rsidRPr="008432C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432CF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8432CF">
        <w:rPr>
          <w:rFonts w:ascii="Times New Roman" w:hAnsi="Times New Roman" w:cs="Times New Roman"/>
          <w:color w:val="0000FF"/>
          <w:sz w:val="24"/>
          <w:szCs w:val="24"/>
        </w:rPr>
        <w:t>. 5 п. 14</w:t>
      </w:r>
      <w:r w:rsidR="006E0D65" w:rsidRPr="008432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8432CF">
        <w:rPr>
          <w:rFonts w:ascii="Times New Roman" w:hAnsi="Times New Roman" w:cs="Times New Roman"/>
          <w:sz w:val="24"/>
          <w:szCs w:val="24"/>
        </w:rPr>
        <w:t xml:space="preserve"> Правил по охране труда при осуществлении охраны (защиты) объектов и (или) имущества, утв. Приказом Минтруда России от 19.11.2020 N 815н).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Не разрешается разведение костров на территории атомной станции (</w:t>
      </w:r>
      <w:hyperlink r:id="rId1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9.1.8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при эксплуатации атомных станций, утв. Приказом ОАО "Концерн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>" от 10.12.2018 N 9/1719-П).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Также согласно </w:t>
      </w:r>
      <w:hyperlink r:id="rId19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27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Федерального закона от 14.03.1995 N 33-ФЗ "Об особо охраняемых природных территориях"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соответствии с указанной </w:t>
      </w:r>
      <w:hyperlink r:id="rId20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федеральные и региональные органы власти принимают соответствующие акты, которыми устанавливают режим охраны природных парков, зачастую предусматривающий помимо прочих мер запрет на разведение костров.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>Особый режим природоохранных территорий, территорий памятников природы и т.п. не дозволяет разведение костров на таких территориях (</w:t>
      </w:r>
      <w:proofErr w:type="spellStart"/>
      <w:r w:rsidR="006E0D65" w:rsidRPr="008432C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8432CF">
        <w:rPr>
          <w:rFonts w:ascii="Times New Roman" w:hAnsi="Times New Roman" w:cs="Times New Roman"/>
          <w:sz w:val="24"/>
          <w:szCs w:val="24"/>
        </w:rPr>
        <w:instrText>HYPERLINK "consultantplus://offline/ref=21B270D5DE8CA09BFD68E8A2A9777E560C59C2560834009BE9DC200AB9B5E9E81451ED5E3D01A49142EF91A304A0FF172C46A12E7910DFA0VFf9H"</w:instrText>
      </w:r>
      <w:r w:rsidR="006E0D65" w:rsidRPr="008432C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432CF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8432CF">
        <w:rPr>
          <w:rFonts w:ascii="Times New Roman" w:hAnsi="Times New Roman" w:cs="Times New Roman"/>
          <w:color w:val="0000FF"/>
          <w:sz w:val="24"/>
          <w:szCs w:val="24"/>
        </w:rPr>
        <w:t>. 11 п. 10</w:t>
      </w:r>
      <w:r w:rsidR="006E0D65" w:rsidRPr="008432C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8432CF">
        <w:rPr>
          <w:rFonts w:ascii="Times New Roman" w:hAnsi="Times New Roman" w:cs="Times New Roman"/>
          <w:sz w:val="24"/>
          <w:szCs w:val="24"/>
        </w:rPr>
        <w:t xml:space="preserve"> Положения о дендрологическом парке федерального значения "Дендрарий", утв. Приказом Минприроды России от 25.04.2016 N 261, </w:t>
      </w:r>
      <w:hyperlink r:id="rId21" w:history="1">
        <w:proofErr w:type="spell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5 п. 11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Положения о памятнике природы федерального значения "Озеро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и его котловина", утв. Приказом Минприроды России от 25.04.2016 N 262 и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22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2 ст. 30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Закона г. Москвы от 26.09.2001 N 48 "Об особо охраняемых природных территориях в г. Москве" на особо охраняемых природных территориях, категория и режим охраны и использования которых позволяют осуществление хозяйственной деятельности, не допускаются действия, причиняющие вред природным объектам,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пищи с помощью открытого огня вне специально обустроенных площадок, сжигание сухих листьев и травы, в том числе весенние палы.</w:t>
      </w:r>
    </w:p>
    <w:p w:rsidR="0092424D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4.4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на природных и озелененных территориях, особо охраняемых зеленых территориях, особо охраняемых природных территориях регионального значения в городе Москве, утв. Постановлением Правительства Москвы от 19.04.2016 N 186-ПП, на природных и озелененных территориях, особо охраняемых зеленых территориях, особо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92424D" w:rsidRDefault="0092424D" w:rsidP="00924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>охраняемых природных территориях регионального значения в городе Москве запрещается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(жаровни, барбекю, решетки, котлы) вне специально обустроенных площадок.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Под специально обустроенной площадкой понимается площадка, свободная от зеленых насаждений, травяного покрова в радиусе не менее 2 метров, оборудованная информационным щитом, противопожарным инвентарем (лопата, ведро, емкость с песком), емкостью для сбора мусора и отдельно оборудованной емкостью для сбора углей.</w:t>
      </w:r>
      <w:proofErr w:type="gramEnd"/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>Также можно привести в качестве примера ч. 2 ст. 44.9 Закона Воронежской области от 31.12.2003 N 74-ОЗ "Об административных правонарушениях на территории Воронежской области", согласно которой предусмотрена ответственность за разведение костров, сжигание опавшей листвы, сухой травы, а также совершение иных действий, создающих пожароопасную обстановку на земельных участках из состава земель сельскохозяйственного назначения, занятых защитными лесными насаждениями.</w:t>
      </w:r>
      <w:proofErr w:type="gramEnd"/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можно сделать вывод, что выделяются две группы запретов на разведение костров. В первом случае запрет вытекает из места разведения костра (лес, земли сельхозугодий, территория, не оборудованная для разведения открытого огня, заповедники и т.п.), а во втором - время разведения (период действия особого противопожарного режима).</w:t>
      </w: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Ответственность за разведение костров в запрещенных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местах</w:t>
      </w:r>
      <w:proofErr w:type="gramEnd"/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За нарушение правил и требований пожарной безопасности (в т.ч. за разведение костров) на территории предприятий и организаций наступает дисциплинарная ответственность в соответствии с трудовым законодательством РФ (</w:t>
      </w:r>
      <w:hyperlink r:id="rId24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192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ТК РФ), а также административная ответственность (</w:t>
      </w:r>
      <w:hyperlink r:id="rId25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20.4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 в лесах наступает административная ответственность (</w:t>
      </w:r>
      <w:hyperlink r:id="rId26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Так,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правонарушения, предусмотренного </w:t>
      </w:r>
      <w:hyperlink r:id="rId27" w:history="1">
        <w:proofErr w:type="gram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3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 (</w:t>
      </w:r>
      <w:hyperlink r:id="rId2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Липецкого областного суда от 16 ноября 2017 г. по делу N 21-173/2017).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Разведение костра на особо охраняемой природной территории квалифицируется по </w:t>
      </w:r>
      <w:hyperlink r:id="rId29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8.39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 (</w:t>
      </w:r>
      <w:hyperlink r:id="rId30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Астраханского областного суда от 22.01.2016 по делу N 7-34/2016, </w:t>
      </w:r>
      <w:hyperlink r:id="rId31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Калужского областного суда от 9 декабря 2014 г. по делу N А-7-460/14, </w:t>
      </w:r>
      <w:hyperlink r:id="rId32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от 21.06.2016 N 4а16-504).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случае нарушения противопожарных правил, выразившегося в разведении костра в период действующего ограничения, установленного региональными или местными органами власти, возможно привлечение виновного лица к административной ответственности по </w:t>
      </w:r>
      <w:hyperlink r:id="rId3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2 ст. 20.4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 При этом не имеет значения, где был разведен костер, будь то придомовая территория или дачный участок (</w:t>
      </w:r>
      <w:hyperlink r:id="rId34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Астраханского областного суда от 6 ноября 2015 г. по делу N 7-631/2015, </w:t>
      </w:r>
      <w:hyperlink r:id="rId35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Верховного суда Республики Мордовия от 2 марта 2018 г. по делу N 7.2-30/2018).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Также на региональном уровне в качестве примера можно указать </w:t>
      </w:r>
      <w:hyperlink r:id="rId36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1 ст. 3.20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Москвы, которой установлена административная ответственность за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 города Москвы (</w:t>
      </w:r>
      <w:hyperlink r:id="rId37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от 22 мая 2018 г. по делу N 7-6323/2018, </w:t>
      </w:r>
      <w:hyperlink r:id="rId3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 по делу N 7-7915/19).</w:t>
      </w:r>
    </w:p>
    <w:p w:rsidR="0092424D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п. 25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2424D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92424D" w:rsidRPr="00E03FDC" w:rsidRDefault="0092424D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2424D" w:rsidRPr="00E03FDC" w:rsidRDefault="0092424D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2424D" w:rsidRPr="00126D19" w:rsidRDefault="0092424D" w:rsidP="007E0888">
            <w:pPr>
              <w:jc w:val="center"/>
            </w:pPr>
          </w:p>
        </w:tc>
      </w:tr>
    </w:tbl>
    <w:p w:rsidR="0092424D" w:rsidRDefault="0092424D" w:rsidP="00924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24D" w:rsidRPr="008432CF" w:rsidRDefault="0092424D" w:rsidP="0092424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природопользования" (ред. от 30.11.2017) разъяснено, что в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нарушения требований правил пожарной безопасности в лесах следует разграничивать преступления, предусмотренные </w:t>
      </w:r>
      <w:hyperlink r:id="rId40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261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УК РФ, и административные правонарушения, ответственность за совершение которых установлена </w:t>
      </w:r>
      <w:hyperlink r:id="rId41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Если нарушение правил пожарной безопасности в лесах, расположенных вне лесопарковых 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режима, такое действие (бездействие) образует объективную сторону состава административного правонарушения, предусмотренного </w:t>
      </w:r>
      <w:hyperlink r:id="rId42" w:history="1">
        <w:proofErr w:type="gram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1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не повлекшее уничтожение или повреждение лесных насаждений, подлежит квалификации по </w:t>
      </w:r>
      <w:hyperlink r:id="rId43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2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2CF">
        <w:rPr>
          <w:rFonts w:ascii="Times New Roman" w:hAnsi="Times New Roman" w:cs="Times New Roman"/>
          <w:sz w:val="24"/>
          <w:szCs w:val="24"/>
        </w:rPr>
        <w:t xml:space="preserve">Действия (бездействие), указанные в </w:t>
      </w:r>
      <w:hyperlink r:id="rId44" w:history="1">
        <w:proofErr w:type="spellStart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. 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3 указанного пункта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432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32CF">
        <w:rPr>
          <w:rFonts w:ascii="Times New Roman" w:hAnsi="Times New Roman" w:cs="Times New Roman"/>
          <w:sz w:val="24"/>
          <w:szCs w:val="24"/>
        </w:rPr>
        <w:t xml:space="preserve"> их совершения в лесопарковых зеленых поясах подлежат квалификации по </w:t>
      </w:r>
      <w:hyperlink r:id="rId46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2.1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2424D" w:rsidRPr="008432CF" w:rsidRDefault="0092424D" w:rsidP="009242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2CF">
        <w:rPr>
          <w:rFonts w:ascii="Times New Roman" w:hAnsi="Times New Roman" w:cs="Times New Roman"/>
          <w:sz w:val="24"/>
          <w:szCs w:val="24"/>
        </w:rPr>
        <w:t xml:space="preserve">Если нарушение правил пожарной безопасности в лесах повлекло возникновение лесного пожара, но при этом последствия в виде уничтожения или повреждения лесных и иных насаждений не наступили, содеянное не образует состав преступления, предусмотренный </w:t>
      </w:r>
      <w:hyperlink r:id="rId47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ст. 261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УК РФ, и подлежит квалификации по </w:t>
      </w:r>
      <w:hyperlink r:id="rId48" w:history="1">
        <w:r w:rsidRPr="008432CF">
          <w:rPr>
            <w:rFonts w:ascii="Times New Roman" w:hAnsi="Times New Roman" w:cs="Times New Roman"/>
            <w:color w:val="0000FF"/>
            <w:sz w:val="24"/>
            <w:szCs w:val="24"/>
          </w:rPr>
          <w:t>ч. 4 ст. 8.32</w:t>
        </w:r>
      </w:hyperlink>
      <w:r w:rsidRPr="0084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432CF">
        <w:rPr>
          <w:rFonts w:ascii="Times New Roman" w:hAnsi="Times New Roman" w:cs="Times New Roman"/>
          <w:sz w:val="24"/>
          <w:szCs w:val="24"/>
        </w:rPr>
        <w:t xml:space="preserve"> РФ (при условии, что совершенные действия (бездействие) не повлекли причинение тяжкого вреда здоровью человека).</w:t>
      </w:r>
      <w:proofErr w:type="gramEnd"/>
    </w:p>
    <w:p w:rsidR="00AC7D32" w:rsidRDefault="00AC7D32" w:rsidP="0092424D">
      <w:pPr>
        <w:pStyle w:val="1"/>
        <w:shd w:val="clear" w:color="auto" w:fill="FFFFFF"/>
        <w:spacing w:after="264"/>
        <w:rPr>
          <w:rFonts w:ascii="Times New Roman" w:hAnsi="Times New Roman" w:cs="Times New Roman"/>
          <w:color w:val="FF0000"/>
        </w:rPr>
      </w:pPr>
    </w:p>
    <w:p w:rsidR="00AC7D32" w:rsidRDefault="00AC7D32" w:rsidP="00AC7D32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5D180D" w:rsidRDefault="005D180D" w:rsidP="00AC7D32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AC7D32" w:rsidRPr="002977AB" w:rsidRDefault="00AC7D32" w:rsidP="00AC7D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77AB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2977AB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2977AB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2977AB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2977AB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2977AB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2977AB">
        <w:rPr>
          <w:color w:val="000000"/>
          <w:sz w:val="28"/>
          <w:szCs w:val="28"/>
        </w:rPr>
        <w:br/>
      </w:r>
      <w:r w:rsidRPr="002977AB">
        <w:rPr>
          <w:color w:val="000000"/>
          <w:sz w:val="28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AC7D32" w:rsidRPr="002977AB" w:rsidRDefault="00AC7D32" w:rsidP="00AC7D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77AB">
        <w:rPr>
          <w:color w:val="000000"/>
          <w:sz w:val="28"/>
          <w:szCs w:val="28"/>
          <w:shd w:val="clear" w:color="auto" w:fill="FFFFFF"/>
        </w:rPr>
        <w:t>Каждому домовладельцу вручается памятка с указанием телефонов экстренной службы, пожарной части и правилами безопасного поведения при пожаре.</w:t>
      </w:r>
    </w:p>
    <w:p w:rsidR="00AC7D32" w:rsidRPr="00456160" w:rsidRDefault="00AC7D32" w:rsidP="00AC7D32">
      <w:pPr>
        <w:pStyle w:val="aa"/>
        <w:jc w:val="right"/>
        <w:rPr>
          <w:sz w:val="22"/>
          <w:szCs w:val="22"/>
        </w:rPr>
      </w:pP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капитан внутренней службы </w:t>
      </w:r>
    </w:p>
    <w:p w:rsidR="00AC7D32" w:rsidRPr="005D180D" w:rsidRDefault="005D180D" w:rsidP="005D180D">
      <w:pPr>
        <w:jc w:val="right"/>
        <w:rPr>
          <w:b/>
        </w:rPr>
      </w:pPr>
      <w:r>
        <w:rPr>
          <w:b/>
        </w:rPr>
        <w:t>В.А. Дутчик</w:t>
      </w:r>
    </w:p>
    <w:p w:rsidR="005D180D" w:rsidRDefault="005D180D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3F6278" w:rsidRDefault="003F6278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3F6278" w:rsidRDefault="003F6278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F6278" w:rsidRPr="00126D19" w:rsidTr="007E0888">
        <w:tc>
          <w:tcPr>
            <w:tcW w:w="12015" w:type="dxa"/>
            <w:shd w:val="clear" w:color="auto" w:fill="E36C0A" w:themeFill="accent6" w:themeFillShade="BF"/>
          </w:tcPr>
          <w:p w:rsidR="003F6278" w:rsidRPr="00E03FDC" w:rsidRDefault="003F6278" w:rsidP="007E08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F6278" w:rsidRPr="00E03FDC" w:rsidRDefault="003F627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F6278" w:rsidRPr="00E03FDC" w:rsidRDefault="003F6278" w:rsidP="007E08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F6278" w:rsidRPr="00126D19" w:rsidRDefault="003F6278" w:rsidP="007E0888">
            <w:pPr>
              <w:jc w:val="center"/>
            </w:pPr>
          </w:p>
        </w:tc>
      </w:tr>
    </w:tbl>
    <w:p w:rsidR="003F6278" w:rsidRDefault="003F6278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5F2EAD" w:rsidRPr="005F2EAD" w:rsidRDefault="005F2EAD" w:rsidP="005F2EAD">
      <w:pPr>
        <w:pStyle w:val="Default"/>
        <w:jc w:val="center"/>
        <w:rPr>
          <w:color w:val="FF0000"/>
          <w:sz w:val="28"/>
          <w:szCs w:val="28"/>
        </w:rPr>
      </w:pPr>
      <w:r w:rsidRPr="005F2EAD">
        <w:rPr>
          <w:b/>
          <w:bCs/>
          <w:color w:val="FF0000"/>
          <w:sz w:val="28"/>
          <w:szCs w:val="28"/>
        </w:rPr>
        <w:t>ГЛАВНОЕ ПРИ ПОЖАРЕ – НЕ ПАНИКОВАТЬ!</w:t>
      </w:r>
    </w:p>
    <w:p w:rsidR="005F2EAD" w:rsidRPr="005F2EAD" w:rsidRDefault="005F2EAD" w:rsidP="005F2EAD">
      <w:pPr>
        <w:pStyle w:val="Default"/>
        <w:jc w:val="center"/>
        <w:rPr>
          <w:color w:val="FF0000"/>
          <w:sz w:val="28"/>
          <w:szCs w:val="28"/>
        </w:rPr>
      </w:pPr>
      <w:r w:rsidRPr="005F2EAD">
        <w:rPr>
          <w:color w:val="FF0000"/>
          <w:sz w:val="28"/>
          <w:szCs w:val="28"/>
        </w:rPr>
        <w:t>ПОМНИТЕ! ОТСУТСТВИЕ ПАНИКИ,</w:t>
      </w:r>
    </w:p>
    <w:p w:rsidR="005F2EAD" w:rsidRPr="005F2EAD" w:rsidRDefault="005F2EAD" w:rsidP="005F2EAD">
      <w:pPr>
        <w:pStyle w:val="a9"/>
        <w:jc w:val="center"/>
        <w:rPr>
          <w:color w:val="FF0000"/>
          <w:sz w:val="28"/>
          <w:szCs w:val="28"/>
          <w:shd w:val="clear" w:color="auto" w:fill="FFFFFF"/>
        </w:rPr>
      </w:pPr>
      <w:r w:rsidRPr="005F2EAD">
        <w:rPr>
          <w:color w:val="FF0000"/>
          <w:sz w:val="28"/>
          <w:szCs w:val="28"/>
        </w:rPr>
        <w:t>ЗАЛОГ ВАШЕГО СПАСЕНИЯ!</w:t>
      </w:r>
    </w:p>
    <w:p w:rsidR="007D77F7" w:rsidRDefault="007D77F7" w:rsidP="007D77F7">
      <w:pPr>
        <w:pStyle w:val="Default"/>
        <w:rPr>
          <w:sz w:val="28"/>
          <w:szCs w:val="28"/>
          <w:shd w:val="clear" w:color="auto" w:fill="FFFFFF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B23A4F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p w:rsidR="005D180D" w:rsidRDefault="005D180D" w:rsidP="007D77F7">
      <w:pPr>
        <w:jc w:val="center"/>
        <w:rPr>
          <w:b/>
          <w:color w:val="FF0000"/>
          <w:sz w:val="28"/>
          <w:szCs w:val="28"/>
        </w:rPr>
      </w:pPr>
    </w:p>
    <w:p w:rsidR="005F2EAD" w:rsidRDefault="005F2EAD" w:rsidP="005F2EAD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92424D">
            <w:r>
              <w:t>№</w:t>
            </w:r>
            <w:r w:rsidR="0092424D">
              <w:t>4</w:t>
            </w:r>
            <w:r w:rsidR="00170DCF" w:rsidRPr="00012205">
              <w:t xml:space="preserve"> от </w:t>
            </w:r>
            <w:r w:rsidR="0092424D">
              <w:t>19</w:t>
            </w:r>
            <w:r w:rsidR="00FB0E43">
              <w:t xml:space="preserve"> </w:t>
            </w:r>
            <w:r w:rsidR="0092424D">
              <w:t>апреля</w:t>
            </w:r>
            <w:r w:rsidR="00170DCF" w:rsidRPr="00012205">
              <w:t xml:space="preserve"> 20</w:t>
            </w:r>
            <w:r>
              <w:t>2</w:t>
            </w:r>
            <w:r w:rsidR="009B46C0">
              <w:t>1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49"/>
      <w:footerReference w:type="default" r:id="rId50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3D" w:rsidRDefault="00B3133D">
      <w:r>
        <w:separator/>
      </w:r>
    </w:p>
  </w:endnote>
  <w:endnote w:type="continuationSeparator" w:id="0">
    <w:p w:rsidR="00B3133D" w:rsidRDefault="00B3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6E0D65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6E0D65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E4B">
      <w:rPr>
        <w:rStyle w:val="a5"/>
        <w:noProof/>
      </w:rPr>
      <w:t>2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3D" w:rsidRDefault="00B3133D">
      <w:r>
        <w:separator/>
      </w:r>
    </w:p>
  </w:footnote>
  <w:footnote w:type="continuationSeparator" w:id="0">
    <w:p w:rsidR="00B3133D" w:rsidRDefault="00B31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DF"/>
    <w:multiLevelType w:val="multilevel"/>
    <w:tmpl w:val="EE6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7247"/>
    <w:multiLevelType w:val="multilevel"/>
    <w:tmpl w:val="B1A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27"/>
  </w:num>
  <w:num w:numId="5">
    <w:abstractNumId w:val="5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2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8"/>
  </w:num>
  <w:num w:numId="16">
    <w:abstractNumId w:val="8"/>
  </w:num>
  <w:num w:numId="17">
    <w:abstractNumId w:val="9"/>
  </w:num>
  <w:num w:numId="18">
    <w:abstractNumId w:val="26"/>
  </w:num>
  <w:num w:numId="19">
    <w:abstractNumId w:val="12"/>
  </w:num>
  <w:num w:numId="20">
    <w:abstractNumId w:val="23"/>
  </w:num>
  <w:num w:numId="21">
    <w:abstractNumId w:val="13"/>
  </w:num>
  <w:num w:numId="22">
    <w:abstractNumId w:val="24"/>
  </w:num>
  <w:num w:numId="23">
    <w:abstractNumId w:val="17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  <w:num w:numId="28">
    <w:abstractNumId w:val="7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90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4C9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4CB5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C480F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089"/>
    <w:rsid w:val="00244EA0"/>
    <w:rsid w:val="002462ED"/>
    <w:rsid w:val="00246D05"/>
    <w:rsid w:val="00250704"/>
    <w:rsid w:val="00250D3B"/>
    <w:rsid w:val="0025101A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AB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1B6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278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49E6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171F2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180D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2EAD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7548"/>
    <w:rsid w:val="00634840"/>
    <w:rsid w:val="00634C66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0D65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A18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6F5E"/>
    <w:rsid w:val="00757D21"/>
    <w:rsid w:val="00760D40"/>
    <w:rsid w:val="0076158D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86328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4D6E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1403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424D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A6EDB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630"/>
    <w:rsid w:val="00A45BA8"/>
    <w:rsid w:val="00A45E4B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C7D32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133D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2946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1B18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6B2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1690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2E13"/>
    <w:rsid w:val="00E83182"/>
    <w:rsid w:val="00E84C68"/>
    <w:rsid w:val="00E85EFE"/>
    <w:rsid w:val="00E86FF6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86532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7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D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link w:val="ae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"/>
    <w:link w:val="af0"/>
    <w:rsid w:val="002B4D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1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F359D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FontStyle117">
    <w:name w:val="Font Style117"/>
    <w:rsid w:val="002977AB"/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Обычный (веб) Знак"/>
    <w:link w:val="ad"/>
    <w:locked/>
    <w:rsid w:val="002977AB"/>
    <w:rPr>
      <w:sz w:val="24"/>
      <w:szCs w:val="24"/>
    </w:rPr>
  </w:style>
  <w:style w:type="paragraph" w:customStyle="1" w:styleId="Style14">
    <w:name w:val="Style14"/>
    <w:basedOn w:val="a"/>
    <w:rsid w:val="000244C9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basedOn w:val="a0"/>
    <w:rsid w:val="000244C9"/>
    <w:rPr>
      <w:rFonts w:ascii="Times New Roman" w:hAnsi="Times New Roman" w:cs="Times New Roman"/>
      <w:b/>
      <w:bCs/>
      <w:i/>
      <w:iCs/>
      <w:sz w:val="46"/>
      <w:szCs w:val="46"/>
    </w:rPr>
  </w:style>
  <w:style w:type="paragraph" w:customStyle="1" w:styleId="Style26">
    <w:name w:val="Style26"/>
    <w:basedOn w:val="a"/>
    <w:rsid w:val="000244C9"/>
    <w:pPr>
      <w:widowControl w:val="0"/>
      <w:autoSpaceDE w:val="0"/>
      <w:autoSpaceDN w:val="0"/>
      <w:adjustRightInd w:val="0"/>
      <w:spacing w:line="262" w:lineRule="exact"/>
      <w:ind w:firstLine="518"/>
      <w:jc w:val="both"/>
    </w:pPr>
  </w:style>
  <w:style w:type="character" w:customStyle="1" w:styleId="20">
    <w:name w:val="Заголовок 2 Знак"/>
    <w:basedOn w:val="a0"/>
    <w:link w:val="2"/>
    <w:semiHidden/>
    <w:rsid w:val="00AC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D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Title">
    <w:name w:val="ConsPlusTitle"/>
    <w:rsid w:val="0092424D"/>
    <w:pPr>
      <w:widowControl w:val="0"/>
      <w:autoSpaceDE w:val="0"/>
      <w:autoSpaceDN w:val="0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270D5DE8CA09BFD68E8A2A9777E560C51C45004675799B8892E0FB1E5B3F80218E2592301A68B44E4C7VFf3H" TargetMode="External"/><Relationship Id="rId18" Type="http://schemas.openxmlformats.org/officeDocument/2006/relationships/hyperlink" Target="consultantplus://offline/ref=21B270D5DE8CA09BFD68E8A2A9777E560D5BC35D0F35009BE9DC200AB9B5E9E81451ED5E3D01A79443EF91A304A0FF172C46A12E7910DFA0VFf9H" TargetMode="External"/><Relationship Id="rId26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39" Type="http://schemas.openxmlformats.org/officeDocument/2006/relationships/hyperlink" Target="consultantplus://offline/ref=21B270D5DE8CA09BFD68E8A2A9777E560C51C7550F34009BE9DC200AB9B5E9E81451ED5E3D01A5914FEF91A304A0FF172C46A12E7910DFA0VFf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B270D5DE8CA09BFD68E8A2A9777E560C59C3560B33009BE9DC200AB9B5E9E81451ED5E3D01A49645EF91A304A0FF172C46A12E7910DFA0VFf9H" TargetMode="External"/><Relationship Id="rId34" Type="http://schemas.openxmlformats.org/officeDocument/2006/relationships/hyperlink" Target="consultantplus://offline/ref=21B270D5DE8CA09BFD68F7ACAB0B2B050358C25D0D320AC6E3D47906BBB2E6B70344A40A3003A28B46E6DBF040F7VFf3H" TargetMode="External"/><Relationship Id="rId42" Type="http://schemas.openxmlformats.org/officeDocument/2006/relationships/hyperlink" Target="consultantplus://offline/ref=21B270D5DE8CA09BFD68E8A2A9777E560D5CCA540832009BE9DC200AB9B5E9E81451ED5D3902A69E12B581A74DF7F40B2A5ABF2E6710VDfEH" TargetMode="External"/><Relationship Id="rId47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B270D5DE8CA09BFD68E8A2A9777E560D5EC25C0A35009BE9DC200AB9B5E9E81451ED5E3D01A49744EF91A304A0FF172C46A12E7910DFA0VFf9H" TargetMode="External"/><Relationship Id="rId17" Type="http://schemas.openxmlformats.org/officeDocument/2006/relationships/hyperlink" Target="consultantplus://offline/ref=21B270D5DE8CA09BFD68E8A2A9777E560D5EC1510635009BE9DC200AB9B5E9E81451ED5E3D01AD9242EF91A304A0FF172C46A12E7910DFA0VFf9H" TargetMode="External"/><Relationship Id="rId25" Type="http://schemas.openxmlformats.org/officeDocument/2006/relationships/hyperlink" Target="consultantplus://offline/ref=21B270D5DE8CA09BFD68E8A2A9777E560D5CCA540832009BE9DC200AB9B5E9E81451ED5D3B09A29E12B581A74DF7F40B2A5ABF2E6710VDfEH" TargetMode="External"/><Relationship Id="rId33" Type="http://schemas.openxmlformats.org/officeDocument/2006/relationships/hyperlink" Target="consultantplus://offline/ref=21B270D5DE8CA09BFD68E8A2A9777E560D5CCA540832009BE9DC200AB9B5E9E81451ED5D3B09AD9E12B581A74DF7F40B2A5ABF2E6710VDfEH" TargetMode="External"/><Relationship Id="rId38" Type="http://schemas.openxmlformats.org/officeDocument/2006/relationships/hyperlink" Target="consultantplus://offline/ref=21B270D5DE8CA09BFD68F7ACBD022B050358C25C063402CBBEDE715FB7B0E1B85C41B11B680CA69358E4C7EC42F5F0V1f4H" TargetMode="External"/><Relationship Id="rId46" Type="http://schemas.openxmlformats.org/officeDocument/2006/relationships/hyperlink" Target="consultantplus://offline/ref=21B270D5DE8CA09BFD68E8A2A9777E560D5CCA540832009BE9DC200AB9B5E9E81451ED583908A19E12B581A74DF7F40B2A5ABF2E6710VDf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B270D5DE8CA09BFD68E8A2A9777E560D5EC0530637009BE9DC200AB9B5E9E81451ED5E3D01A59D44EF91A304A0FF172C46A12E7910DFA0VFf9H" TargetMode="External"/><Relationship Id="rId20" Type="http://schemas.openxmlformats.org/officeDocument/2006/relationships/hyperlink" Target="consultantplus://offline/ref=21B270D5DE8CA09BFD68E8A2A9777E560D5EC15D0631009BE9DC200AB9B5E9E81451ED5E3D01A69747EF91A304A0FF172C46A12E7910DFA0VFf9H" TargetMode="External"/><Relationship Id="rId29" Type="http://schemas.openxmlformats.org/officeDocument/2006/relationships/hyperlink" Target="consultantplus://offline/ref=21B270D5DE8CA09BFD68E8A2A9777E560D5CCA540832009BE9DC200AB9B5E9E81451ED5E3D01A29141EF91A304A0FF172C46A12E7910DFA0VFf9H" TargetMode="External"/><Relationship Id="rId41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21B270D5DE8CA09BFD68E8A2A9777E560D5EC3570D34009BE9DC200AB9B5E9E81451ED5E3D00A59D45EF91A304A0FF172C46A12E7910DFA0VFf9H" TargetMode="External"/><Relationship Id="rId32" Type="http://schemas.openxmlformats.org/officeDocument/2006/relationships/hyperlink" Target="consultantplus://offline/ref=21B270D5DE8CA09BFD68F7ACAB1E2B05035EC15C0B37009BE9DC200AB9B5E9E80651B5523F07BA9544FAC7F242VFf4H" TargetMode="External"/><Relationship Id="rId37" Type="http://schemas.openxmlformats.org/officeDocument/2006/relationships/hyperlink" Target="consultantplus://offline/ref=21B270D5DE8CA09BFD68F7ACBD022B050358C3550A320CCFBEDE715FB7B0E1B85C41B11B680CA69358E4C7EC42F5F0V1f4H" TargetMode="External"/><Relationship Id="rId40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45" Type="http://schemas.openxmlformats.org/officeDocument/2006/relationships/hyperlink" Target="consultantplus://offline/ref=21B270D5DE8CA09BFD68E8A2A9777E560C51C7550F34009BE9DC200AB9B5E9E81451ED5E3D01A59047EF91A304A0FF172C46A12E7910DFA0VFf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270D5DE8CA09BFD68E8A2A9777E560D5FC7500931009BE9DC200AB9B5E9E81451ED5E3D01A49646EF91A304A0FF172C46A12E7910DFA0VFf9H" TargetMode="External"/><Relationship Id="rId23" Type="http://schemas.openxmlformats.org/officeDocument/2006/relationships/hyperlink" Target="consultantplus://offline/ref=21B270D5DE8CA09BFD68E9AFBF1B2B050358C55C0B370DC6E3D47906BBB2E6B70356A4523C01A49544E5CEA611B1A718285EBF2C650CDDA2FAVAf8H" TargetMode="External"/><Relationship Id="rId28" Type="http://schemas.openxmlformats.org/officeDocument/2006/relationships/hyperlink" Target="consultantplus://offline/ref=21B270D5DE8CA09BFD68F7ACB5052B05035BC7570B390FC6E3D47906BBB2E6B70344A40A3003A28B46E6DBF040F7VFf3H" TargetMode="External"/><Relationship Id="rId36" Type="http://schemas.openxmlformats.org/officeDocument/2006/relationships/hyperlink" Target="consultantplus://offline/ref=21B270D5DE8CA09BFD68E9AFBF1B2B05035BC3500F3508C6E3D47906BBB2E6B70356A4523C01A59141ECCEA611B1A718285EBF2C650CDDA2FAVAf8H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21B270D5DE8CA09BFD68E8A2A9777E560D5EC15D0631009BE9DC200AB9B5E9E81451ED5E3D01A69747EF91A304A0FF172C46A12E7910DFA0VFf9H" TargetMode="External"/><Relationship Id="rId31" Type="http://schemas.openxmlformats.org/officeDocument/2006/relationships/hyperlink" Target="consultantplus://offline/ref=21B270D5DE8CA09BFD68F7ACB5052B05035BC5500B3802C6E3D47906BBB2E6B70344A40A3003A28B46E6DBF040F7VFf3H" TargetMode="External"/><Relationship Id="rId44" Type="http://schemas.openxmlformats.org/officeDocument/2006/relationships/hyperlink" Target="consultantplus://offline/ref=21B270D5DE8CA09BFD68E8A2A9777E560C51C7550F34009BE9DC200AB9B5E9E81451ED5E3D01A59046EF91A304A0FF172C46A12E7910DFA0VFf9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21B270D5DE8CA09BFD68E8A2A9777E560D5EC25C0A35009BE9DC200AB9B5E9E81451ED5E3D01A79540EF91A304A0FF172C46A12E7910DFA0VFf9H" TargetMode="External"/><Relationship Id="rId22" Type="http://schemas.openxmlformats.org/officeDocument/2006/relationships/hyperlink" Target="consultantplus://offline/ref=21B270D5DE8CA09BFD68E9AFBF1B2B050358CA540B380BC6E3D47906BBB2E6B70356A4523C01A49744ECCEA611B1A718285EBF2C650CDDA2FAVAf8H" TargetMode="External"/><Relationship Id="rId27" Type="http://schemas.openxmlformats.org/officeDocument/2006/relationships/hyperlink" Target="consultantplus://offline/ref=21B270D5DE8CA09BFD68E8A2A9777E560D5CCA540832009BE9DC200AB9B5E9E81451ED5D3902A29E12B581A74DF7F40B2A5ABF2E6710VDfEH" TargetMode="External"/><Relationship Id="rId30" Type="http://schemas.openxmlformats.org/officeDocument/2006/relationships/hyperlink" Target="consultantplus://offline/ref=21B270D5DE8CA09BFD68F7ACAB0B2B050358C556073302C6E3D47906BBB2E6B70344A40A3003A28B46E6DBF040F7VFf3H" TargetMode="External"/><Relationship Id="rId35" Type="http://schemas.openxmlformats.org/officeDocument/2006/relationships/hyperlink" Target="consultantplus://offline/ref=21B270D5DE8CA09BFD68F7ACB5052B05035AC0560F3908C6E3D47906BBB2E6B70344A40A3003A28B46E6DBF040F7VFf3H" TargetMode="External"/><Relationship Id="rId43" Type="http://schemas.openxmlformats.org/officeDocument/2006/relationships/hyperlink" Target="consultantplus://offline/ref=21B270D5DE8CA09BFD68E8A2A9777E560D5CCA540832009BE9DC200AB9B5E9E81451ED5D3902A09E12B581A74DF7F40B2A5ABF2E6710VDfEH" TargetMode="External"/><Relationship Id="rId48" Type="http://schemas.openxmlformats.org/officeDocument/2006/relationships/hyperlink" Target="consultantplus://offline/ref=21B270D5DE8CA09BFD68E8A2A9777E560D5CCA540832009BE9DC200AB9B5E9E81451ED5D3902AC9E12B581A74DF7F40B2A5ABF2E6710VDfEH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B712C5-E62A-4FC2-A722-745A131B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192</cp:revision>
  <cp:lastPrinted>2021-02-19T03:21:00Z</cp:lastPrinted>
  <dcterms:created xsi:type="dcterms:W3CDTF">2014-02-20T15:12:00Z</dcterms:created>
  <dcterms:modified xsi:type="dcterms:W3CDTF">2021-04-27T03:49:00Z</dcterms:modified>
</cp:coreProperties>
</file>