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AB1ED8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AB1ED8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AB1ED8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8449C5">
              <w:rPr>
                <w:rFonts w:ascii="Arial Black" w:hAnsi="Arial Black"/>
                <w:b/>
              </w:rPr>
              <w:t>6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E84AAA">
              <w:rPr>
                <w:rFonts w:ascii="Arial Black" w:hAnsi="Arial Black"/>
                <w:b/>
              </w:rPr>
              <w:t>20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8449C5">
              <w:rPr>
                <w:rFonts w:ascii="Arial Black" w:hAnsi="Arial Black"/>
                <w:b/>
              </w:rPr>
              <w:t>июня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621628">
              <w:rPr>
                <w:rFonts w:ascii="Arial Black" w:hAnsi="Arial Black"/>
                <w:b/>
              </w:rPr>
              <w:t>2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AB1ED8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A65965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Пожарная безопасность в период летних каникул!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-4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A65965" w:rsidP="0062162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Неисправность электропроводки – причина пожара!!!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4-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5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  <w:bookmarkStart w:id="0" w:name="_GoBack"/>
            <w:bookmarkEnd w:id="0"/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A65965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Расскажите детям о пожарной безопасности!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6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B23A4F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65965" w:rsidRPr="00BE136F" w:rsidRDefault="00A65965" w:rsidP="00A65965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О внесении изменений в Кодекс РФ об административных правонарушениях…7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7746A4" w:rsidRPr="00BE136F" w:rsidRDefault="007746A4" w:rsidP="00C36618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8449C5">
        <w:rPr>
          <w:b/>
          <w:color w:val="FF0000"/>
          <w:sz w:val="36"/>
          <w:szCs w:val="36"/>
        </w:rPr>
        <w:t>113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 w:rsidR="00C36618">
        <w:rPr>
          <w:b/>
          <w:color w:val="FF0000"/>
          <w:sz w:val="36"/>
          <w:szCs w:val="36"/>
        </w:rPr>
        <w:t>3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</w:t>
      </w:r>
      <w:proofErr w:type="gramStart"/>
      <w:r w:rsidRPr="00731633">
        <w:rPr>
          <w:b/>
          <w:color w:val="000000"/>
          <w:sz w:val="36"/>
          <w:szCs w:val="36"/>
        </w:rPr>
        <w:t>пожарах</w:t>
      </w:r>
      <w:proofErr w:type="gramEnd"/>
      <w:r w:rsidRPr="00731633">
        <w:rPr>
          <w:b/>
          <w:color w:val="000000"/>
          <w:sz w:val="36"/>
          <w:szCs w:val="36"/>
        </w:rPr>
        <w:t xml:space="preserve">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B23A4F" w:rsidRDefault="00B23A4F" w:rsidP="00C428BA"/>
    <w:p w:rsidR="008449C5" w:rsidRPr="00143143" w:rsidRDefault="008449C5" w:rsidP="008449C5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143143">
        <w:rPr>
          <w:color w:val="FF0000"/>
          <w:sz w:val="32"/>
          <w:szCs w:val="32"/>
          <w:shd w:val="clear" w:color="auto" w:fill="FFFFFF"/>
        </w:rPr>
        <w:t>Пожарная безопасность в период летних каникул!</w:t>
      </w:r>
      <w:r w:rsidRPr="00143143">
        <w:rPr>
          <w:color w:val="FF0000"/>
          <w:sz w:val="32"/>
          <w:szCs w:val="32"/>
        </w:rPr>
        <w:br/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У школьников </w:t>
      </w:r>
      <w:r>
        <w:rPr>
          <w:color w:val="000000"/>
          <w:sz w:val="28"/>
          <w:szCs w:val="28"/>
          <w:shd w:val="clear" w:color="auto" w:fill="FFFFFF"/>
        </w:rPr>
        <w:t>продолжаются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летние каникулы – самые любимые и длительные. </w:t>
      </w:r>
      <w:r>
        <w:rPr>
          <w:color w:val="000000"/>
          <w:sz w:val="28"/>
          <w:szCs w:val="28"/>
          <w:shd w:val="clear" w:color="auto" w:fill="FFFFFF"/>
        </w:rPr>
        <w:t>Кто-то находится у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бабуш</w:t>
      </w:r>
      <w:r>
        <w:rPr>
          <w:color w:val="000000"/>
          <w:sz w:val="28"/>
          <w:szCs w:val="28"/>
          <w:shd w:val="clear" w:color="auto" w:fill="FFFFFF"/>
        </w:rPr>
        <w:t>ек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в деревн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кто</w:t>
      </w:r>
      <w:r w:rsidRPr="00143143">
        <w:rPr>
          <w:color w:val="000000"/>
          <w:sz w:val="28"/>
          <w:szCs w:val="28"/>
          <w:shd w:val="clear" w:color="auto" w:fill="FFFFFF"/>
        </w:rPr>
        <w:t>-то – в летни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лагеря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отдыха, а другие оста</w:t>
      </w:r>
      <w:r>
        <w:rPr>
          <w:color w:val="000000"/>
          <w:sz w:val="28"/>
          <w:szCs w:val="28"/>
          <w:shd w:val="clear" w:color="auto" w:fill="FFFFFF"/>
        </w:rPr>
        <w:t>ются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дома. Так или иначе, дети и подростки подолгу оста</w:t>
      </w:r>
      <w:r>
        <w:rPr>
          <w:color w:val="000000"/>
          <w:sz w:val="28"/>
          <w:szCs w:val="28"/>
          <w:shd w:val="clear" w:color="auto" w:fill="FFFFFF"/>
        </w:rPr>
        <w:t>ются</w:t>
      </w:r>
      <w:r w:rsidRPr="00143143">
        <w:rPr>
          <w:color w:val="000000"/>
          <w:sz w:val="28"/>
          <w:szCs w:val="28"/>
          <w:shd w:val="clear" w:color="auto" w:fill="FFFFFF"/>
        </w:rPr>
        <w:t xml:space="preserve"> без присмотра.</w:t>
      </w:r>
      <w:r w:rsidRPr="00143143">
        <w:rPr>
          <w:color w:val="000000"/>
          <w:sz w:val="28"/>
          <w:szCs w:val="28"/>
        </w:rPr>
        <w:br/>
      </w:r>
      <w:r w:rsidRPr="00143143">
        <w:rPr>
          <w:color w:val="000000"/>
          <w:sz w:val="28"/>
          <w:szCs w:val="28"/>
          <w:shd w:val="clear" w:color="auto" w:fill="FFFFFF"/>
        </w:rPr>
        <w:t xml:space="preserve">Соблюдение элементарных правил поведения на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каникулах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Уважаемые родители! Будьте внимательны к своим детям, интересуйтесь, чем они заняты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где проводят время. Побеседуйте со своим ребенком и еще раз напомните ему правила безопасного поведения: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не оставляйте по возможности детей без присмотра;</w:t>
      </w:r>
    </w:p>
    <w:p w:rsidR="008449C5" w:rsidRDefault="008449C5" w:rsidP="008449C5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не оставляйте на виду спички, зажигалки;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</w:rPr>
      </w:pPr>
      <w:r w:rsidRPr="00143143">
        <w:rPr>
          <w:color w:val="000000"/>
          <w:sz w:val="28"/>
          <w:szCs w:val="28"/>
          <w:shd w:val="clear" w:color="auto" w:fill="FFFFFF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8449C5" w:rsidRDefault="008449C5" w:rsidP="008449C5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убедитесь, что ребенок знает свой адрес.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Если у вас в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доме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используется газ, то также не забудьте пояснить правила поведения с ним.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Кроме этого: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— необходимо соблюдать правила дорожного движения, быть осторожным и внимательным на проезжей части дороги,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— не стоит без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ведома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родителей уходить куда-либо из дома,</w:t>
      </w:r>
    </w:p>
    <w:p w:rsidR="008449C5" w:rsidRDefault="008449C5" w:rsidP="008449C5">
      <w:pPr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места,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8449C5" w:rsidRPr="00126D19" w:rsidTr="007845FE">
        <w:tc>
          <w:tcPr>
            <w:tcW w:w="12015" w:type="dxa"/>
            <w:shd w:val="clear" w:color="auto" w:fill="E36C0A" w:themeFill="accent6" w:themeFillShade="BF"/>
          </w:tcPr>
          <w:p w:rsidR="008449C5" w:rsidRPr="00E03FDC" w:rsidRDefault="008449C5" w:rsidP="007845FE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8449C5" w:rsidRPr="00E03FDC" w:rsidRDefault="008449C5" w:rsidP="007845F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8449C5" w:rsidRPr="00E03FDC" w:rsidRDefault="008449C5" w:rsidP="007845F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8449C5" w:rsidRPr="00126D19" w:rsidRDefault="008449C5" w:rsidP="007845FE">
            <w:pPr>
              <w:jc w:val="center"/>
            </w:pPr>
          </w:p>
        </w:tc>
      </w:tr>
    </w:tbl>
    <w:p w:rsidR="008449C5" w:rsidRDefault="008449C5" w:rsidP="008449C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— не рекомендуется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разговаривать с незнакомыми людьми и обращать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внимание на знаки внимания или какие-либо приказы посторонних.</w:t>
      </w:r>
    </w:p>
    <w:p w:rsidR="008449C5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 xml:space="preserve">Уважаемые граждане! Будьте </w:t>
      </w:r>
      <w:proofErr w:type="gramStart"/>
      <w:r w:rsidRPr="00143143">
        <w:rPr>
          <w:color w:val="000000"/>
          <w:sz w:val="28"/>
          <w:szCs w:val="28"/>
          <w:shd w:val="clear" w:color="auto" w:fill="FFFFFF"/>
        </w:rPr>
        <w:t>внимательны и осторожны</w:t>
      </w:r>
      <w:proofErr w:type="gramEnd"/>
      <w:r w:rsidRPr="00143143">
        <w:rPr>
          <w:color w:val="000000"/>
          <w:sz w:val="28"/>
          <w:szCs w:val="28"/>
          <w:shd w:val="clear" w:color="auto" w:fill="FFFFFF"/>
        </w:rPr>
        <w:t xml:space="preserve"> при обращении с огнем, соблюдайте все правила пожарной безопасности. Берегите свои жизни от огня!</w:t>
      </w:r>
    </w:p>
    <w:p w:rsidR="008449C5" w:rsidRPr="00143143" w:rsidRDefault="008449C5" w:rsidP="008449C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43143">
        <w:rPr>
          <w:color w:val="000000"/>
          <w:sz w:val="28"/>
          <w:szCs w:val="28"/>
          <w:shd w:val="clear" w:color="auto" w:fill="FFFFFF"/>
        </w:rPr>
        <w:t>Отделение надзорной деятельности и профилактической работы по Козульскому району напоминает: если вы стали участником или свидетелем трагедии, несчастного случая, звоните на единый номер вызова пожарных и спасателей - «01 или 112» (звонки принимаются круглосуточно и бесплатно с городских и мобильных телефонов).</w:t>
      </w:r>
    </w:p>
    <w:p w:rsidR="00D93ADA" w:rsidRPr="00A1179F" w:rsidRDefault="00D93ADA" w:rsidP="00A1179F">
      <w:pPr>
        <w:pStyle w:val="a9"/>
        <w:jc w:val="both"/>
        <w:rPr>
          <w:color w:val="FF0000"/>
          <w:sz w:val="32"/>
          <w:szCs w:val="32"/>
        </w:rPr>
      </w:pPr>
    </w:p>
    <w:p w:rsidR="008449C5" w:rsidRDefault="008449C5" w:rsidP="00361558">
      <w:pPr>
        <w:rPr>
          <w:b/>
          <w:sz w:val="28"/>
          <w:szCs w:val="28"/>
        </w:rPr>
      </w:pPr>
    </w:p>
    <w:p w:rsidR="008449C5" w:rsidRPr="00361558" w:rsidRDefault="008449C5" w:rsidP="00361558">
      <w:pPr>
        <w:pStyle w:val="2"/>
        <w:pBdr>
          <w:bottom w:val="single" w:sz="36" w:space="0" w:color="EFEFEF"/>
        </w:pBdr>
        <w:shd w:val="clear" w:color="auto" w:fill="FFFFFF"/>
        <w:spacing w:before="0" w:after="188" w:line="501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hyperlink r:id="rId12" w:history="1">
        <w:r w:rsidRPr="00361558">
          <w:rPr>
            <w:rStyle w:val="af0"/>
            <w:rFonts w:ascii="Times New Roman" w:hAnsi="Times New Roman" w:cs="Times New Roman"/>
            <w:color w:val="FF0000"/>
            <w:sz w:val="28"/>
            <w:szCs w:val="28"/>
            <w:u w:val="none"/>
          </w:rPr>
          <w:t>НЕИСПРАВНОСТЬ ЭЛЕКТРОПРОВОДКИ - ПРИЧИНА ПОЖАРА!!!</w:t>
        </w:r>
      </w:hyperlink>
    </w:p>
    <w:p w:rsidR="008449C5" w:rsidRPr="00361558" w:rsidRDefault="008449C5" w:rsidP="00361558">
      <w:pPr>
        <w:pStyle w:val="a9"/>
        <w:ind w:firstLine="708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Электроэнергия несёт в наши дома тепло, свет и множество других удобств, но одновременно является потенциальным источником опасности.</w:t>
      </w:r>
    </w:p>
    <w:p w:rsidR="008449C5" w:rsidRPr="00361558" w:rsidRDefault="008449C5" w:rsidP="00361558">
      <w:pPr>
        <w:pStyle w:val="a9"/>
        <w:ind w:firstLine="708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Кроме того, что человек может быть непосредственно травмирован электрическим током, различные нарушения в работе электрооборудования часто становятся причиной пожара. Какие же виды неисправностей электрической проводки могут стать причиной пожара?</w:t>
      </w:r>
    </w:p>
    <w:p w:rsidR="008449C5" w:rsidRPr="00361558" w:rsidRDefault="008449C5" w:rsidP="00361558">
      <w:pPr>
        <w:pStyle w:val="a9"/>
        <w:ind w:firstLine="708"/>
        <w:jc w:val="both"/>
        <w:rPr>
          <w:sz w:val="28"/>
          <w:szCs w:val="28"/>
        </w:rPr>
      </w:pPr>
      <w:r w:rsidRPr="00361558">
        <w:rPr>
          <w:sz w:val="28"/>
          <w:szCs w:val="28"/>
        </w:rPr>
        <w:t xml:space="preserve">Необходимым условием воспламенения чего бы то ни было является наличие высокотемпературного источника тепла. Электрическая проводка может стать таким источником только в экстремальных </w:t>
      </w:r>
      <w:proofErr w:type="gramStart"/>
      <w:r w:rsidRPr="00361558">
        <w:rPr>
          <w:sz w:val="28"/>
          <w:szCs w:val="28"/>
        </w:rPr>
        <w:t>ситуациях</w:t>
      </w:r>
      <w:proofErr w:type="gramEnd"/>
      <w:r w:rsidRPr="00361558">
        <w:rPr>
          <w:sz w:val="28"/>
          <w:szCs w:val="28"/>
        </w:rPr>
        <w:t>, вызванных одной из причин: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- снижение сопротивления изоляции проводов или жил кабеля ниже критического уровня;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 xml:space="preserve">- нарушение контакта в </w:t>
      </w:r>
      <w:proofErr w:type="gramStart"/>
      <w:r w:rsidRPr="00361558">
        <w:rPr>
          <w:sz w:val="28"/>
          <w:szCs w:val="28"/>
        </w:rPr>
        <w:t>местах</w:t>
      </w:r>
      <w:proofErr w:type="gramEnd"/>
      <w:r w:rsidRPr="00361558">
        <w:rPr>
          <w:sz w:val="28"/>
          <w:szCs w:val="28"/>
        </w:rPr>
        <w:t xml:space="preserve"> соединения проводников;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-</w:t>
      </w:r>
      <w:r w:rsidR="00361558">
        <w:rPr>
          <w:sz w:val="28"/>
          <w:szCs w:val="28"/>
        </w:rPr>
        <w:t xml:space="preserve"> </w:t>
      </w:r>
      <w:r w:rsidRPr="00361558">
        <w:rPr>
          <w:sz w:val="28"/>
          <w:szCs w:val="28"/>
        </w:rPr>
        <w:t>излом или разрыв токоведущей жилы провода или кабеля, приводящий к возникновению переходного сопротивления.</w:t>
      </w:r>
    </w:p>
    <w:p w:rsidR="008449C5" w:rsidRPr="00361558" w:rsidRDefault="008449C5" w:rsidP="00361558">
      <w:pPr>
        <w:pStyle w:val="a9"/>
        <w:jc w:val="center"/>
        <w:rPr>
          <w:sz w:val="28"/>
          <w:szCs w:val="28"/>
        </w:rPr>
      </w:pPr>
      <w:r w:rsidRPr="00361558">
        <w:rPr>
          <w:sz w:val="28"/>
          <w:szCs w:val="28"/>
        </w:rPr>
        <w:t>СНИЖЕНИЕ СОПРОТИВЛЕНИЯ ИЗОЛЯЦИИ</w:t>
      </w:r>
    </w:p>
    <w:p w:rsidR="008449C5" w:rsidRPr="00361558" w:rsidRDefault="008449C5" w:rsidP="00361558">
      <w:pPr>
        <w:pStyle w:val="a9"/>
        <w:ind w:firstLine="708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Нарушения изоляции электропроводки, приводящие к коротким замыканиям, могут происходить в следующих случаях:</w:t>
      </w:r>
    </w:p>
    <w:p w:rsidR="00361558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- при старении изоляционных материалов, то есть потере их диэлектрических свойств в результате длительной эксплуатации;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- при попадании на проводку токопроводящей влаги или пыли;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- при повреждении изоляционного слоя от внешнего воздействия или в результате перегрева проводников.</w:t>
      </w:r>
    </w:p>
    <w:p w:rsidR="008449C5" w:rsidRPr="00361558" w:rsidRDefault="008449C5" w:rsidP="00361558">
      <w:pPr>
        <w:pStyle w:val="a9"/>
        <w:ind w:firstLine="708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Увеличение электропроводимости изоляции приводит к появлению тока утечки и короткому замыканию. В высохшем изоляционном слое образуются поры и трещины, материал впитывает влагу из воздуха, в результате образуются токопроводящие дорожки.</w:t>
      </w:r>
    </w:p>
    <w:p w:rsidR="008449C5" w:rsidRPr="00361558" w:rsidRDefault="008449C5" w:rsidP="00361558">
      <w:pPr>
        <w:pStyle w:val="a9"/>
        <w:ind w:firstLine="708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Токи утечки, вначале незначительные, продолжают разрушать изоляцию. Процесс приобретает лавинообразный характер, приводящий к замыканию с выделением тепла.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361558" w:rsidRPr="00126D19" w:rsidTr="007845FE">
        <w:tc>
          <w:tcPr>
            <w:tcW w:w="12015" w:type="dxa"/>
            <w:shd w:val="clear" w:color="auto" w:fill="E36C0A" w:themeFill="accent6" w:themeFillShade="BF"/>
          </w:tcPr>
          <w:p w:rsidR="00361558" w:rsidRPr="00E03FDC" w:rsidRDefault="00361558" w:rsidP="007845FE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361558" w:rsidRPr="00E03FDC" w:rsidRDefault="00361558" w:rsidP="007845F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361558" w:rsidRPr="00E03FDC" w:rsidRDefault="00361558" w:rsidP="007845F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361558" w:rsidRPr="00126D19" w:rsidRDefault="00361558" w:rsidP="007845FE">
            <w:pPr>
              <w:jc w:val="center"/>
            </w:pPr>
          </w:p>
        </w:tc>
      </w:tr>
    </w:tbl>
    <w:p w:rsidR="00361558" w:rsidRDefault="00361558" w:rsidP="00361558">
      <w:pPr>
        <w:pStyle w:val="a9"/>
        <w:jc w:val="both"/>
        <w:rPr>
          <w:sz w:val="28"/>
          <w:szCs w:val="28"/>
        </w:rPr>
      </w:pPr>
    </w:p>
    <w:p w:rsidR="008449C5" w:rsidRPr="00361558" w:rsidRDefault="008449C5" w:rsidP="00361558">
      <w:pPr>
        <w:pStyle w:val="a9"/>
        <w:ind w:firstLine="708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Установочные провода и кабели, используемые для внутренней проводки, не предназначены для работы в воде. Поэтому при заливании проводки влага может проникнуть к проводникам через микропоры или незначительные повреждения изоляции, а также в местах разделки проводов (например, в розетках).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Проводка может быть случайно повреждена при ремонтных работах. При этом короткое замыкание может произойти не в момент повреждения, а через некоторое время, когда на оголённые провода попадёт влага.</w:t>
      </w:r>
    </w:p>
    <w:p w:rsidR="008449C5" w:rsidRPr="00361558" w:rsidRDefault="008449C5" w:rsidP="00361558">
      <w:pPr>
        <w:pStyle w:val="a9"/>
        <w:jc w:val="center"/>
        <w:rPr>
          <w:sz w:val="28"/>
          <w:szCs w:val="28"/>
        </w:rPr>
      </w:pPr>
      <w:r w:rsidRPr="00361558">
        <w:rPr>
          <w:sz w:val="28"/>
          <w:szCs w:val="28"/>
        </w:rPr>
        <w:t>НАРУШЕНИЕ КОНТАКТА</w:t>
      </w:r>
    </w:p>
    <w:p w:rsidR="008449C5" w:rsidRPr="00361558" w:rsidRDefault="008449C5" w:rsidP="00361558">
      <w:pPr>
        <w:pStyle w:val="a9"/>
        <w:ind w:firstLine="708"/>
        <w:jc w:val="both"/>
        <w:rPr>
          <w:sz w:val="28"/>
          <w:szCs w:val="28"/>
        </w:rPr>
      </w:pPr>
      <w:r w:rsidRPr="00361558">
        <w:rPr>
          <w:sz w:val="28"/>
          <w:szCs w:val="28"/>
        </w:rPr>
        <w:t xml:space="preserve">Проводники внутренней проводки присоединяются к коммутационным аппаратам в распределительных </w:t>
      </w:r>
      <w:proofErr w:type="gramStart"/>
      <w:r w:rsidRPr="00361558">
        <w:rPr>
          <w:sz w:val="28"/>
          <w:szCs w:val="28"/>
        </w:rPr>
        <w:t>коробках</w:t>
      </w:r>
      <w:proofErr w:type="gramEnd"/>
      <w:r w:rsidRPr="00361558">
        <w:rPr>
          <w:sz w:val="28"/>
          <w:szCs w:val="28"/>
        </w:rPr>
        <w:t xml:space="preserve"> винтовыми зажимами, а также соединяются между собой скрутками в соединительных коробках. Любое из этих соединений может ослабнуть со временем. При этом ухудшается электрический контакт, а между соединяемыми проводами возникает переходное сопротивление, значительно превышающее собственное сопротивление проводов. Поскольку количество </w:t>
      </w:r>
      <w:proofErr w:type="spellStart"/>
      <w:r w:rsidRPr="00361558">
        <w:rPr>
          <w:sz w:val="28"/>
          <w:szCs w:val="28"/>
        </w:rPr>
        <w:t>джоулевой</w:t>
      </w:r>
      <w:proofErr w:type="spellEnd"/>
      <w:r w:rsidRPr="00361558">
        <w:rPr>
          <w:sz w:val="28"/>
          <w:szCs w:val="28"/>
        </w:rPr>
        <w:t xml:space="preserve"> теплоты пропорционально электрическому сопротивлению, в ослабленном </w:t>
      </w:r>
      <w:proofErr w:type="gramStart"/>
      <w:r w:rsidRPr="00361558">
        <w:rPr>
          <w:sz w:val="28"/>
          <w:szCs w:val="28"/>
        </w:rPr>
        <w:t>контакте</w:t>
      </w:r>
      <w:proofErr w:type="gramEnd"/>
      <w:r w:rsidRPr="00361558">
        <w:rPr>
          <w:sz w:val="28"/>
          <w:szCs w:val="28"/>
        </w:rPr>
        <w:t xml:space="preserve"> происходит значительный разогрев, приводящий к оплавлению и воспламенению изоляции.</w:t>
      </w:r>
    </w:p>
    <w:p w:rsidR="008449C5" w:rsidRPr="00361558" w:rsidRDefault="008449C5" w:rsidP="00361558">
      <w:pPr>
        <w:pStyle w:val="a9"/>
        <w:ind w:firstLine="708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Очагом нагрева может стать место излома токопроводящей жилы проводки под неповреждённым изоляционным слоем. При этом концы изломанной жилы касаются друг друга и при «</w:t>
      </w:r>
      <w:proofErr w:type="spellStart"/>
      <w:r w:rsidRPr="00361558">
        <w:rPr>
          <w:sz w:val="28"/>
          <w:szCs w:val="28"/>
        </w:rPr>
        <w:t>прозвонке</w:t>
      </w:r>
      <w:proofErr w:type="spellEnd"/>
      <w:r w:rsidRPr="00361558">
        <w:rPr>
          <w:sz w:val="28"/>
          <w:szCs w:val="28"/>
        </w:rPr>
        <w:t xml:space="preserve">» могут показать целостность проводки. Однако при увеличении тока нагрузки место стыка изломанной жилы сильно нагревается, иногда с образованием электрической дуги. В результате этого изоляция быстро </w:t>
      </w:r>
      <w:proofErr w:type="gramStart"/>
      <w:r w:rsidRPr="00361558">
        <w:rPr>
          <w:sz w:val="28"/>
          <w:szCs w:val="28"/>
        </w:rPr>
        <w:t>оплавляется и воспламеняется</w:t>
      </w:r>
      <w:proofErr w:type="gramEnd"/>
      <w:r w:rsidRPr="00361558">
        <w:rPr>
          <w:sz w:val="28"/>
          <w:szCs w:val="28"/>
        </w:rPr>
        <w:t>. Эта ситуация опасна тем, что величина тока не превышает номинального значения и защитные автоматы не отключатся.</w:t>
      </w:r>
    </w:p>
    <w:p w:rsidR="008449C5" w:rsidRPr="00361558" w:rsidRDefault="008449C5" w:rsidP="00361558">
      <w:pPr>
        <w:pStyle w:val="a9"/>
        <w:jc w:val="center"/>
        <w:rPr>
          <w:sz w:val="28"/>
          <w:szCs w:val="28"/>
        </w:rPr>
      </w:pPr>
      <w:r w:rsidRPr="00361558">
        <w:rPr>
          <w:sz w:val="28"/>
          <w:szCs w:val="28"/>
        </w:rPr>
        <w:t>КАК ИЗБЕЖАТЬ ВОЗГОРАНИЯ ЭЛЕКТРОПРОВОДКИ.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 xml:space="preserve"> - правильно выбирать сечение проводов и номиналы автоматических выключателей; 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- при необходимости использовать противопожарное УЗО – устройство защитного отключения;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 xml:space="preserve">- для монтажа проводки использовать качественные проводниковые материалы, не применяя бывшие в </w:t>
      </w:r>
      <w:proofErr w:type="gramStart"/>
      <w:r w:rsidRPr="00361558">
        <w:rPr>
          <w:sz w:val="28"/>
          <w:szCs w:val="28"/>
        </w:rPr>
        <w:t>употреблении</w:t>
      </w:r>
      <w:proofErr w:type="gramEnd"/>
      <w:r w:rsidRPr="00361558">
        <w:rPr>
          <w:sz w:val="28"/>
          <w:szCs w:val="28"/>
        </w:rPr>
        <w:t>;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>- избегать непосредственного контакта медных и алюминиевых проводников;</w:t>
      </w:r>
    </w:p>
    <w:p w:rsidR="00361558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 xml:space="preserve">- испытывать сопротивление изоляции проводки </w:t>
      </w:r>
      <w:proofErr w:type="spellStart"/>
      <w:r w:rsidRPr="00361558">
        <w:rPr>
          <w:sz w:val="28"/>
          <w:szCs w:val="28"/>
        </w:rPr>
        <w:t>мегаомметром</w:t>
      </w:r>
      <w:proofErr w:type="spellEnd"/>
      <w:r w:rsidRPr="00361558">
        <w:rPr>
          <w:sz w:val="28"/>
          <w:szCs w:val="28"/>
        </w:rPr>
        <w:t xml:space="preserve"> до монтажа и после него;</w:t>
      </w:r>
    </w:p>
    <w:p w:rsidR="008449C5" w:rsidRPr="00361558" w:rsidRDefault="008449C5" w:rsidP="00361558">
      <w:pPr>
        <w:pStyle w:val="a9"/>
        <w:jc w:val="both"/>
        <w:rPr>
          <w:sz w:val="28"/>
          <w:szCs w:val="28"/>
        </w:rPr>
      </w:pPr>
      <w:r w:rsidRPr="00361558">
        <w:rPr>
          <w:sz w:val="28"/>
          <w:szCs w:val="28"/>
        </w:rPr>
        <w:t xml:space="preserve">- учитывать нормативный срок службы проводов, по </w:t>
      </w:r>
      <w:proofErr w:type="gramStart"/>
      <w:r w:rsidRPr="00361558">
        <w:rPr>
          <w:sz w:val="28"/>
          <w:szCs w:val="28"/>
        </w:rPr>
        <w:t>истечении</w:t>
      </w:r>
      <w:proofErr w:type="gramEnd"/>
      <w:r w:rsidRPr="00361558">
        <w:rPr>
          <w:sz w:val="28"/>
          <w:szCs w:val="28"/>
        </w:rPr>
        <w:t xml:space="preserve"> которого менять электропроводку. В целях сохранения жилья и имущества от пожара, полная замена электропроводки в квартире и в частном доме является наиболее правильным решением, и должна выполняться только специализированной организацией.</w:t>
      </w:r>
    </w:p>
    <w:p w:rsidR="008449C5" w:rsidRDefault="008449C5" w:rsidP="00361558">
      <w:pPr>
        <w:rPr>
          <w:b/>
          <w:sz w:val="28"/>
          <w:szCs w:val="28"/>
        </w:rPr>
      </w:pPr>
    </w:p>
    <w:p w:rsidR="00361558" w:rsidRPr="00C36618" w:rsidRDefault="00361558" w:rsidP="00361558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C36618">
        <w:rPr>
          <w:b/>
          <w:color w:val="FF0000"/>
          <w:sz w:val="28"/>
          <w:szCs w:val="28"/>
          <w:shd w:val="clear" w:color="auto" w:fill="FFFFFF"/>
        </w:rPr>
        <w:t>Помните!</w:t>
      </w:r>
      <w:r w:rsidRPr="00C36618">
        <w:rPr>
          <w:color w:val="FF0000"/>
          <w:sz w:val="28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C36618">
        <w:rPr>
          <w:color w:val="FF0000"/>
          <w:sz w:val="28"/>
          <w:szCs w:val="28"/>
          <w:shd w:val="clear" w:color="auto" w:fill="FFFFFF"/>
        </w:rPr>
        <w:br/>
        <w:t>Пожар легче предупредить, чем потушить!</w:t>
      </w:r>
    </w:p>
    <w:p w:rsidR="008449C5" w:rsidRDefault="008449C5" w:rsidP="00C36618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361558" w:rsidRPr="00126D19" w:rsidTr="007845FE">
        <w:tc>
          <w:tcPr>
            <w:tcW w:w="12015" w:type="dxa"/>
            <w:shd w:val="clear" w:color="auto" w:fill="E36C0A" w:themeFill="accent6" w:themeFillShade="BF"/>
          </w:tcPr>
          <w:p w:rsidR="00361558" w:rsidRPr="00E03FDC" w:rsidRDefault="00361558" w:rsidP="007845FE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361558" w:rsidRPr="00E03FDC" w:rsidRDefault="00361558" w:rsidP="007845F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361558" w:rsidRPr="00E03FDC" w:rsidRDefault="00361558" w:rsidP="007845FE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361558" w:rsidRPr="00126D19" w:rsidRDefault="00361558" w:rsidP="007845FE">
            <w:pPr>
              <w:jc w:val="center"/>
            </w:pPr>
          </w:p>
        </w:tc>
      </w:tr>
    </w:tbl>
    <w:p w:rsidR="00361558" w:rsidRDefault="00361558" w:rsidP="0036155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361558" w:rsidRPr="00A65965" w:rsidRDefault="00361558" w:rsidP="00361558">
      <w:pPr>
        <w:pStyle w:val="a9"/>
        <w:jc w:val="center"/>
        <w:rPr>
          <w:b/>
          <w:color w:val="FF0000"/>
          <w:sz w:val="32"/>
          <w:szCs w:val="32"/>
        </w:rPr>
      </w:pPr>
      <w:r w:rsidRPr="00A65965">
        <w:rPr>
          <w:b/>
          <w:color w:val="FF0000"/>
          <w:sz w:val="32"/>
          <w:szCs w:val="32"/>
        </w:rPr>
        <w:t>Расскажите детям о пожарной безопасности!</w:t>
      </w:r>
    </w:p>
    <w:p w:rsidR="00361558" w:rsidRPr="00361558" w:rsidRDefault="00361558" w:rsidP="00361558">
      <w:pPr>
        <w:pStyle w:val="a9"/>
        <w:jc w:val="center"/>
      </w:pPr>
    </w:p>
    <w:p w:rsidR="00361558" w:rsidRPr="00361558" w:rsidRDefault="00361558" w:rsidP="00361558">
      <w:pPr>
        <w:pStyle w:val="a9"/>
        <w:ind w:firstLine="708"/>
        <w:jc w:val="both"/>
        <w:rPr>
          <w:color w:val="383838"/>
          <w:sz w:val="28"/>
          <w:szCs w:val="28"/>
        </w:rPr>
      </w:pPr>
      <w:r w:rsidRPr="00361558">
        <w:rPr>
          <w:rStyle w:val="af4"/>
          <w:color w:val="383838"/>
          <w:sz w:val="28"/>
          <w:szCs w:val="28"/>
        </w:rPr>
        <w:t>Часто невинная детская шалость может повлечь за собой огромную беду. Печальная статистика гласит о том, что ежегодно из-за игры со спичками и легко воспламеняющимися материалами в России гибнут сотни детей. Объясните своему ребенку основные правила пожарной безопасности, чтобы защитить его от пожара, когда вас нет дома.</w:t>
      </w:r>
    </w:p>
    <w:p w:rsidR="00361558" w:rsidRDefault="00361558" w:rsidP="00361558">
      <w:pPr>
        <w:pStyle w:val="a9"/>
        <w:jc w:val="center"/>
        <w:rPr>
          <w:color w:val="383838"/>
          <w:sz w:val="28"/>
          <w:szCs w:val="28"/>
        </w:rPr>
      </w:pPr>
    </w:p>
    <w:p w:rsidR="00361558" w:rsidRDefault="00361558" w:rsidP="00361558">
      <w:pPr>
        <w:pStyle w:val="a9"/>
        <w:jc w:val="center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Чтобы не было пожара НЕЛЬЗЯ:</w:t>
      </w:r>
    </w:p>
    <w:p w:rsidR="00361558" w:rsidRPr="00361558" w:rsidRDefault="00361558" w:rsidP="00361558">
      <w:pPr>
        <w:pStyle w:val="a9"/>
        <w:jc w:val="center"/>
        <w:rPr>
          <w:color w:val="383838"/>
          <w:sz w:val="28"/>
          <w:szCs w:val="28"/>
        </w:rPr>
      </w:pP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- играть со спичками;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- поджигать сухую траву, сено, тополиный пух;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- кидать в костер незнакомые флакончики и баллончики, они могут взорваться;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- без взрослых нельзя включать в сеть электроприборы (телевизор, утюг, обогреватель);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- растапливать печь самостоятельно;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- самому зажигать газовую плиту, и сушить над ней одежду;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 xml:space="preserve">- играть без взрослых </w:t>
      </w:r>
      <w:proofErr w:type="spellStart"/>
      <w:r w:rsidRPr="00361558">
        <w:rPr>
          <w:color w:val="383838"/>
          <w:sz w:val="28"/>
          <w:szCs w:val="28"/>
        </w:rPr>
        <w:t>фейверками</w:t>
      </w:r>
      <w:proofErr w:type="spellEnd"/>
      <w:r w:rsidRPr="00361558">
        <w:rPr>
          <w:color w:val="383838"/>
          <w:sz w:val="28"/>
          <w:szCs w:val="28"/>
        </w:rPr>
        <w:t xml:space="preserve"> и хлопушками;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- играть с бензином и другими горючими веществами.</w:t>
      </w:r>
    </w:p>
    <w:p w:rsidR="00361558" w:rsidRDefault="00361558" w:rsidP="00361558">
      <w:pPr>
        <w:pStyle w:val="a9"/>
        <w:jc w:val="center"/>
        <w:rPr>
          <w:color w:val="383838"/>
          <w:sz w:val="28"/>
          <w:szCs w:val="28"/>
        </w:rPr>
      </w:pPr>
    </w:p>
    <w:p w:rsidR="00361558" w:rsidRDefault="00361558" w:rsidP="00361558">
      <w:pPr>
        <w:pStyle w:val="a9"/>
        <w:jc w:val="center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Если пожар все же возник вам необходимо:</w:t>
      </w:r>
    </w:p>
    <w:p w:rsidR="00361558" w:rsidRPr="00361558" w:rsidRDefault="00361558" w:rsidP="00361558">
      <w:pPr>
        <w:pStyle w:val="a9"/>
        <w:jc w:val="center"/>
        <w:rPr>
          <w:color w:val="383838"/>
          <w:sz w:val="28"/>
          <w:szCs w:val="28"/>
        </w:rPr>
      </w:pP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1.    Постарайся первым делом сообщить о пожаре взрослым (не скрывайте, даже если пожар произошел по вашей вине).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2.    Позвони в пожарную охрану по стационарному телефону 01, либо с сотового телефона 112 сообщи свой точный адрес и что горит.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3.    Никогда не прячься в шкаф или под кровать, пожарным будет трудно найти тебя там.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 xml:space="preserve">4.    Когда в </w:t>
      </w:r>
      <w:proofErr w:type="gramStart"/>
      <w:r w:rsidRPr="00361558">
        <w:rPr>
          <w:color w:val="383838"/>
          <w:sz w:val="28"/>
          <w:szCs w:val="28"/>
        </w:rPr>
        <w:t>доме</w:t>
      </w:r>
      <w:proofErr w:type="gramEnd"/>
      <w:r w:rsidRPr="00361558">
        <w:rPr>
          <w:color w:val="383838"/>
          <w:sz w:val="28"/>
          <w:szCs w:val="28"/>
        </w:rPr>
        <w:t xml:space="preserve"> горит, быстрей выбегай на улицу. Ни за что не задерживайся из-за игрушек, собаки или кошки.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5.    Если задымление в квартире ляг на пол (там меньше дыма), и постарайтесь добраться до выхода из горящего помещения.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6.    Рот и нос закрой влажной тряпкой или любой тряпичной вещью.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7.    Не открывай окно, (это усилит горение).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 xml:space="preserve">8.    Если чувствуешь запах дыма в </w:t>
      </w:r>
      <w:proofErr w:type="gramStart"/>
      <w:r w:rsidRPr="00361558">
        <w:rPr>
          <w:color w:val="383838"/>
          <w:sz w:val="28"/>
          <w:szCs w:val="28"/>
        </w:rPr>
        <w:t>подъезде</w:t>
      </w:r>
      <w:proofErr w:type="gramEnd"/>
      <w:r w:rsidRPr="00361558">
        <w:rPr>
          <w:color w:val="383838"/>
          <w:sz w:val="28"/>
          <w:szCs w:val="28"/>
        </w:rPr>
        <w:t>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 w:rsidRPr="00361558">
        <w:rPr>
          <w:color w:val="383838"/>
          <w:sz w:val="28"/>
          <w:szCs w:val="28"/>
        </w:rPr>
        <w:t>9.    Если горит твоя одежда надо упасть на пол и кататься, сбивая пламя.</w:t>
      </w:r>
    </w:p>
    <w:p w:rsidR="00361558" w:rsidRPr="00361558" w:rsidRDefault="00361558" w:rsidP="00361558">
      <w:pPr>
        <w:pStyle w:val="a9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10.  </w:t>
      </w:r>
      <w:r w:rsidRPr="00361558">
        <w:rPr>
          <w:color w:val="383838"/>
          <w:sz w:val="28"/>
          <w:szCs w:val="28"/>
        </w:rPr>
        <w:t>Если загорелся электроприбор, надо выключить его из розетки и накрыть его толстым одеялом.</w:t>
      </w:r>
    </w:p>
    <w:p w:rsidR="008449C5" w:rsidRPr="00361558" w:rsidRDefault="008449C5" w:rsidP="00C36618">
      <w:pPr>
        <w:jc w:val="right"/>
        <w:rPr>
          <w:b/>
          <w:sz w:val="28"/>
          <w:szCs w:val="28"/>
        </w:rPr>
      </w:pPr>
    </w:p>
    <w:p w:rsidR="008449C5" w:rsidRPr="00361558" w:rsidRDefault="008449C5" w:rsidP="00C36618">
      <w:pPr>
        <w:jc w:val="right"/>
        <w:rPr>
          <w:b/>
          <w:sz w:val="28"/>
          <w:szCs w:val="28"/>
        </w:rPr>
      </w:pPr>
    </w:p>
    <w:p w:rsidR="008449C5" w:rsidRPr="00C36618" w:rsidRDefault="008449C5" w:rsidP="00361558">
      <w:pPr>
        <w:rPr>
          <w:b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22C86" w:rsidRPr="00D22C86" w:rsidTr="00F948EC">
        <w:tc>
          <w:tcPr>
            <w:tcW w:w="12015" w:type="dxa"/>
            <w:shd w:val="clear" w:color="auto" w:fill="E36C0A" w:themeFill="accent6" w:themeFillShade="BF"/>
          </w:tcPr>
          <w:p w:rsidR="00D22C86" w:rsidRPr="00D22C86" w:rsidRDefault="00D22C86" w:rsidP="00F948EC">
            <w:pPr>
              <w:rPr>
                <w:b/>
                <w:color w:val="3366FF"/>
                <w:sz w:val="28"/>
                <w:szCs w:val="28"/>
              </w:rPr>
            </w:pPr>
          </w:p>
          <w:p w:rsidR="00D22C86" w:rsidRPr="00D22C86" w:rsidRDefault="00D22C86" w:rsidP="00F948E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22C86">
              <w:rPr>
                <w:b/>
                <w:color w:val="0000FF"/>
                <w:sz w:val="28"/>
                <w:szCs w:val="28"/>
              </w:rPr>
              <w:t>ГАЗЕТА «ПОЖАРАМ НЕТ»</w:t>
            </w:r>
          </w:p>
          <w:p w:rsidR="00D22C86" w:rsidRPr="00D22C86" w:rsidRDefault="00D22C86" w:rsidP="00F948E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D22C86">
              <w:rPr>
                <w:b/>
                <w:color w:val="0000FF"/>
                <w:sz w:val="28"/>
                <w:szCs w:val="28"/>
              </w:rPr>
              <w:t>ОТДЕЛЕНИЯ НАДЗОРНОЙ ДЕЯТЕЛЬНОСТИ ПО КОЗУЛЬСКОМУ РАЙОНУ</w:t>
            </w:r>
          </w:p>
          <w:p w:rsidR="00D22C86" w:rsidRPr="00D22C86" w:rsidRDefault="00D22C86" w:rsidP="00F948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6569" w:rsidRDefault="007D6569" w:rsidP="007D656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A65965" w:rsidRPr="00A65965" w:rsidRDefault="00A65965" w:rsidP="00A65965">
      <w:pPr>
        <w:jc w:val="center"/>
        <w:rPr>
          <w:color w:val="FF0000"/>
          <w:sz w:val="32"/>
          <w:szCs w:val="32"/>
          <w:shd w:val="clear" w:color="auto" w:fill="FFFFFF"/>
        </w:rPr>
      </w:pPr>
      <w:r w:rsidRPr="00A65965">
        <w:rPr>
          <w:color w:val="FF0000"/>
          <w:sz w:val="32"/>
          <w:szCs w:val="32"/>
          <w:shd w:val="clear" w:color="auto" w:fill="FFFFFF"/>
        </w:rPr>
        <w:t>"О внесении изменений в Кодекс Российской Федерации об административных правонарушениях"</w:t>
      </w:r>
    </w:p>
    <w:p w:rsidR="00A65965" w:rsidRPr="00A65965" w:rsidRDefault="00A65965" w:rsidP="00A65965">
      <w:pPr>
        <w:jc w:val="center"/>
        <w:rPr>
          <w:color w:val="FF0000"/>
          <w:sz w:val="32"/>
          <w:szCs w:val="32"/>
          <w:shd w:val="clear" w:color="auto" w:fill="FFFFFF"/>
        </w:rPr>
      </w:pPr>
    </w:p>
    <w:p w:rsidR="00361558" w:rsidRPr="00A65965" w:rsidRDefault="00361558" w:rsidP="00A65965">
      <w:pPr>
        <w:ind w:firstLine="708"/>
        <w:jc w:val="both"/>
        <w:rPr>
          <w:b/>
          <w:sz w:val="28"/>
          <w:szCs w:val="28"/>
        </w:rPr>
      </w:pPr>
      <w:r w:rsidRPr="00A65965">
        <w:rPr>
          <w:color w:val="000000"/>
          <w:sz w:val="28"/>
          <w:szCs w:val="28"/>
          <w:shd w:val="clear" w:color="auto" w:fill="FFFFFF"/>
        </w:rPr>
        <w:t xml:space="preserve">Федеральным законом от 28.05.2022 №141-ФЗ "О внесении изменений в Кодекс Российской Федерации об административных правонарушениях" внесены изменения в ряд статьей, </w:t>
      </w:r>
      <w:proofErr w:type="spellStart"/>
      <w:r w:rsidRPr="00A65965">
        <w:rPr>
          <w:color w:val="000000"/>
          <w:sz w:val="28"/>
          <w:szCs w:val="28"/>
          <w:shd w:val="clear" w:color="auto" w:fill="FFFFFF"/>
        </w:rPr>
        <w:t>касаемых</w:t>
      </w:r>
      <w:proofErr w:type="spellEnd"/>
      <w:r w:rsidRPr="00A65965">
        <w:rPr>
          <w:color w:val="000000"/>
          <w:sz w:val="28"/>
          <w:szCs w:val="28"/>
          <w:shd w:val="clear" w:color="auto" w:fill="FFFFFF"/>
        </w:rPr>
        <w:t xml:space="preserve"> нарушений требований пожарной безопасности.</w:t>
      </w:r>
      <w:r w:rsidRPr="00A65965">
        <w:rPr>
          <w:color w:val="000000"/>
          <w:sz w:val="28"/>
          <w:szCs w:val="28"/>
          <w:shd w:val="clear" w:color="auto" w:fill="FFFFFF"/>
        </w:rPr>
        <w:br/>
      </w:r>
      <w:r w:rsidRPr="00A65965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1130" cy="151130"/>
            <wp:effectExtent l="0" t="0" r="1270" b="0"/>
            <wp:docPr id="4" name="Рисунок 4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🔶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965">
        <w:rPr>
          <w:color w:val="000000"/>
          <w:sz w:val="28"/>
          <w:szCs w:val="28"/>
          <w:shd w:val="clear" w:color="auto" w:fill="FFFFFF"/>
        </w:rPr>
        <w:t xml:space="preserve">Так, минимальные санкции статьи 8.32 «Нарушение правил пожарной безопасности в лесах», будут предусматривать административное наказание, в виде наложения административного штрафа на граждан в размере пятнадцать тысяч рублей; на должностных лиц - тридцать тысяч рублей; на юридических лиц – сто тысяч рублей. Ранее минимальные санкции данной статьи предусматривали штрафы – одна тысяча пятьсот рублей, десять тысяч рублей и пятьдесят тысяч рублей соответственно. Верхние пределы административного наказания в </w:t>
      </w:r>
      <w:proofErr w:type="gramStart"/>
      <w:r w:rsidRPr="00A65965">
        <w:rPr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A65965">
        <w:rPr>
          <w:color w:val="000000"/>
          <w:sz w:val="28"/>
          <w:szCs w:val="28"/>
          <w:shd w:val="clear" w:color="auto" w:fill="FFFFFF"/>
        </w:rPr>
        <w:t xml:space="preserve"> штрафа, также повышены.</w:t>
      </w:r>
      <w:r w:rsidRPr="00A65965">
        <w:rPr>
          <w:color w:val="000000"/>
          <w:sz w:val="28"/>
          <w:szCs w:val="28"/>
          <w:shd w:val="clear" w:color="auto" w:fill="FFFFFF"/>
        </w:rPr>
        <w:br/>
      </w:r>
      <w:r w:rsidRPr="00A65965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1130" cy="151130"/>
            <wp:effectExtent l="0" t="0" r="1270" b="0"/>
            <wp:docPr id="2" name="Рисунок 5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🔷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965">
        <w:rPr>
          <w:color w:val="000000"/>
          <w:sz w:val="28"/>
          <w:szCs w:val="28"/>
          <w:shd w:val="clear" w:color="auto" w:fill="FFFFFF"/>
        </w:rPr>
        <w:t>Изменений коснулись и санкции статьи 20.4 «Нарушение правил пожарной безопасности». Так, за нарушение требований пожарной безопасности будет предусматриваться административное наказание, в виде наложение административного штрафа на граждан в размере от пяти тысяч рублей; на должностных лиц - от двадцати тысяч рублей; на лиц, осуществляющих предпринимательскую деятельность без образования юридического лица, - от сорока тысяч рублей; на юридических лиц - от трехсот тысяч рублей.</w:t>
      </w:r>
      <w:r w:rsidRPr="00A65965">
        <w:rPr>
          <w:color w:val="000000"/>
          <w:sz w:val="28"/>
          <w:szCs w:val="28"/>
          <w:shd w:val="clear" w:color="auto" w:fill="FFFFFF"/>
        </w:rPr>
        <w:br/>
      </w:r>
      <w:r w:rsidRPr="00A65965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1130" cy="151130"/>
            <wp:effectExtent l="0" t="0" r="1270" b="0"/>
            <wp:docPr id="6" name="Рисунок 6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🔶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65965">
        <w:rPr>
          <w:color w:val="000000"/>
          <w:sz w:val="28"/>
          <w:szCs w:val="28"/>
          <w:shd w:val="clear" w:color="auto" w:fill="FFFFFF"/>
        </w:rPr>
        <w:t>Те же действия, совершенные в условиях особого противопожарного режима, влекут наложение административного штрафа на граждан в размере от десяти тысяч рублей; на должностных лиц - от тридцати тысяч рублей; на лиц, осуществляющих предпринимательскую деятельность без образования юридического лица, - от шестидесяти тысяч рублей; на юридических лиц - от четырехсот тысяч рублей.</w:t>
      </w:r>
      <w:proofErr w:type="gramEnd"/>
      <w:r w:rsidRPr="00A65965">
        <w:rPr>
          <w:color w:val="000000"/>
          <w:sz w:val="28"/>
          <w:szCs w:val="28"/>
          <w:shd w:val="clear" w:color="auto" w:fill="FFFFFF"/>
        </w:rPr>
        <w:br/>
      </w:r>
      <w:r w:rsidRPr="00A65965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1130" cy="151130"/>
            <wp:effectExtent l="0" t="0" r="1270" b="0"/>
            <wp:docPr id="7" name="Рисунок 7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🔷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5965">
        <w:rPr>
          <w:color w:val="000000"/>
          <w:sz w:val="28"/>
          <w:szCs w:val="28"/>
          <w:shd w:val="clear" w:color="auto" w:fill="FFFFFF"/>
        </w:rPr>
        <w:t>Изменения вступают в силу с 08 июня 2022 года </w:t>
      </w:r>
      <w:hyperlink r:id="rId15" w:history="1">
        <w:r w:rsidRPr="00A65965">
          <w:rPr>
            <w:rStyle w:val="af0"/>
            <w:sz w:val="28"/>
            <w:szCs w:val="28"/>
            <w:shd w:val="clear" w:color="auto" w:fill="FFFFFF"/>
          </w:rPr>
          <w:t>#</w:t>
        </w:r>
        <w:proofErr w:type="spellStart"/>
        <w:r w:rsidRPr="00A65965">
          <w:rPr>
            <w:rStyle w:val="af0"/>
            <w:sz w:val="28"/>
            <w:szCs w:val="28"/>
            <w:shd w:val="clear" w:color="auto" w:fill="FFFFFF"/>
          </w:rPr>
          <w:t>коап</w:t>
        </w:r>
        <w:proofErr w:type="spellEnd"/>
      </w:hyperlink>
    </w:p>
    <w:p w:rsidR="00361558" w:rsidRPr="00A65965" w:rsidRDefault="00361558" w:rsidP="00A65965">
      <w:pPr>
        <w:jc w:val="both"/>
        <w:rPr>
          <w:b/>
          <w:sz w:val="28"/>
          <w:szCs w:val="28"/>
        </w:rPr>
      </w:pP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Ст. инспектор ОНД 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по Козульскому району</w:t>
      </w: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УНД и </w:t>
      </w:r>
      <w:proofErr w:type="gramStart"/>
      <w:r w:rsidRPr="000143E4">
        <w:rPr>
          <w:b/>
          <w:sz w:val="28"/>
          <w:szCs w:val="28"/>
        </w:rPr>
        <w:t>ПР</w:t>
      </w:r>
      <w:proofErr w:type="gramEnd"/>
      <w:r w:rsidRPr="000143E4">
        <w:rPr>
          <w:b/>
          <w:sz w:val="28"/>
          <w:szCs w:val="28"/>
        </w:rPr>
        <w:t xml:space="preserve"> ГУ МЧС России по Красноярскому  краю</w:t>
      </w:r>
    </w:p>
    <w:p w:rsidR="007D6569" w:rsidRPr="000143E4" w:rsidRDefault="007D6569" w:rsidP="007D6569">
      <w:pPr>
        <w:jc w:val="right"/>
        <w:rPr>
          <w:b/>
          <w:sz w:val="28"/>
          <w:szCs w:val="28"/>
        </w:rPr>
      </w:pPr>
      <w:r w:rsidRPr="000143E4">
        <w:rPr>
          <w:b/>
          <w:sz w:val="28"/>
          <w:szCs w:val="28"/>
        </w:rPr>
        <w:t xml:space="preserve">капитан внутренней службы </w:t>
      </w:r>
    </w:p>
    <w:p w:rsidR="001D604D" w:rsidRPr="007D6569" w:rsidRDefault="007D6569" w:rsidP="007D6569">
      <w:pPr>
        <w:jc w:val="right"/>
        <w:rPr>
          <w:b/>
        </w:rPr>
      </w:pPr>
      <w:r w:rsidRPr="000143E4">
        <w:rPr>
          <w:b/>
          <w:sz w:val="28"/>
          <w:szCs w:val="28"/>
        </w:rPr>
        <w:t>В.А. Дутчик</w:t>
      </w:r>
    </w:p>
    <w:p w:rsidR="00872412" w:rsidRDefault="00872412" w:rsidP="00872412">
      <w:pPr>
        <w:pStyle w:val="Default"/>
        <w:rPr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8449C5">
            <w:r>
              <w:t>№</w:t>
            </w:r>
            <w:r w:rsidR="008449C5">
              <w:t>6</w:t>
            </w:r>
            <w:r w:rsidR="00170DCF" w:rsidRPr="00012205">
              <w:t xml:space="preserve"> от </w:t>
            </w:r>
            <w:r w:rsidR="001D604D">
              <w:t>20</w:t>
            </w:r>
            <w:r w:rsidR="00FB0E43">
              <w:t xml:space="preserve"> </w:t>
            </w:r>
            <w:r w:rsidR="008449C5">
              <w:t>июня</w:t>
            </w:r>
            <w:r w:rsidR="00170DCF" w:rsidRPr="00012205">
              <w:t xml:space="preserve"> 20</w:t>
            </w:r>
            <w:r>
              <w:t>2</w:t>
            </w:r>
            <w:r w:rsidR="00621628">
              <w:t>2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6"/>
      <w:footerReference w:type="default" r:id="rId17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99" w:rsidRDefault="006A4E99">
      <w:r>
        <w:separator/>
      </w:r>
    </w:p>
  </w:endnote>
  <w:endnote w:type="continuationSeparator" w:id="0">
    <w:p w:rsidR="006A4E99" w:rsidRDefault="006A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AB1ED8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AB1ED8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965">
      <w:rPr>
        <w:rStyle w:val="a5"/>
        <w:noProof/>
      </w:rPr>
      <w:t>6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99" w:rsidRDefault="006A4E99">
      <w:r>
        <w:separator/>
      </w:r>
    </w:p>
  </w:footnote>
  <w:footnote w:type="continuationSeparator" w:id="0">
    <w:p w:rsidR="006A4E99" w:rsidRDefault="006A4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F6BFB"/>
    <w:multiLevelType w:val="multilevel"/>
    <w:tmpl w:val="73C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5B76BB"/>
    <w:multiLevelType w:val="multilevel"/>
    <w:tmpl w:val="57B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1D7055"/>
    <w:multiLevelType w:val="multilevel"/>
    <w:tmpl w:val="640E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2412AF"/>
    <w:multiLevelType w:val="multilevel"/>
    <w:tmpl w:val="F964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515F7"/>
    <w:multiLevelType w:val="hybridMultilevel"/>
    <w:tmpl w:val="091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60894"/>
    <w:multiLevelType w:val="multilevel"/>
    <w:tmpl w:val="6DF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5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31"/>
  </w:num>
  <w:num w:numId="5">
    <w:abstractNumId w:val="3"/>
  </w:num>
  <w:num w:numId="6">
    <w:abstractNumId w:val="24"/>
  </w:num>
  <w:num w:numId="7">
    <w:abstractNumId w:val="13"/>
  </w:num>
  <w:num w:numId="8">
    <w:abstractNumId w:val="14"/>
  </w:num>
  <w:num w:numId="9">
    <w:abstractNumId w:val="2"/>
  </w:num>
  <w:num w:numId="10">
    <w:abstractNumId w:val="2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32"/>
  </w:num>
  <w:num w:numId="16">
    <w:abstractNumId w:val="7"/>
  </w:num>
  <w:num w:numId="17">
    <w:abstractNumId w:val="8"/>
  </w:num>
  <w:num w:numId="18">
    <w:abstractNumId w:val="30"/>
  </w:num>
  <w:num w:numId="19">
    <w:abstractNumId w:val="11"/>
  </w:num>
  <w:num w:numId="20">
    <w:abstractNumId w:val="27"/>
  </w:num>
  <w:num w:numId="21">
    <w:abstractNumId w:val="12"/>
  </w:num>
  <w:num w:numId="22">
    <w:abstractNumId w:val="28"/>
  </w:num>
  <w:num w:numId="23">
    <w:abstractNumId w:val="17"/>
  </w:num>
  <w:num w:numId="24">
    <w:abstractNumId w:val="25"/>
  </w:num>
  <w:num w:numId="25">
    <w:abstractNumId w:val="19"/>
  </w:num>
  <w:num w:numId="26">
    <w:abstractNumId w:val="20"/>
  </w:num>
  <w:num w:numId="27">
    <w:abstractNumId w:val="16"/>
  </w:num>
  <w:num w:numId="28">
    <w:abstractNumId w:val="6"/>
  </w:num>
  <w:num w:numId="29">
    <w:abstractNumId w:val="22"/>
  </w:num>
  <w:num w:numId="30">
    <w:abstractNumId w:val="21"/>
  </w:num>
  <w:num w:numId="31">
    <w:abstractNumId w:val="15"/>
  </w:num>
  <w:num w:numId="32">
    <w:abstractNumId w:val="23"/>
  </w:num>
  <w:num w:numId="33">
    <w:abstractNumId w:val="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07569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1F2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4F14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04D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209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1558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5962"/>
    <w:rsid w:val="004164F4"/>
    <w:rsid w:val="00417082"/>
    <w:rsid w:val="00417C46"/>
    <w:rsid w:val="004209CB"/>
    <w:rsid w:val="004218C7"/>
    <w:rsid w:val="00421971"/>
    <w:rsid w:val="00423800"/>
    <w:rsid w:val="0042436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2D1F"/>
    <w:rsid w:val="004851E7"/>
    <w:rsid w:val="00485595"/>
    <w:rsid w:val="00491AF1"/>
    <w:rsid w:val="00493FDB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16DD"/>
    <w:rsid w:val="005C211E"/>
    <w:rsid w:val="005C3808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1628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9F0"/>
    <w:rsid w:val="006A4BBF"/>
    <w:rsid w:val="006A4D52"/>
    <w:rsid w:val="006A4E99"/>
    <w:rsid w:val="006A639B"/>
    <w:rsid w:val="006B30AE"/>
    <w:rsid w:val="006B594B"/>
    <w:rsid w:val="006B6F64"/>
    <w:rsid w:val="006B7897"/>
    <w:rsid w:val="006B7CAA"/>
    <w:rsid w:val="006C0053"/>
    <w:rsid w:val="006C00AF"/>
    <w:rsid w:val="006C1499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17600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890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395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6569"/>
    <w:rsid w:val="007D77F7"/>
    <w:rsid w:val="007D7F0E"/>
    <w:rsid w:val="007E0AA9"/>
    <w:rsid w:val="007E1942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49C5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2412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1EE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179F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965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1ED8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8EE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0E81"/>
    <w:rsid w:val="00C2239B"/>
    <w:rsid w:val="00C25E64"/>
    <w:rsid w:val="00C26A48"/>
    <w:rsid w:val="00C30563"/>
    <w:rsid w:val="00C30C96"/>
    <w:rsid w:val="00C31FF5"/>
    <w:rsid w:val="00C32E8C"/>
    <w:rsid w:val="00C35D13"/>
    <w:rsid w:val="00C36376"/>
    <w:rsid w:val="00C36618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3A56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C86"/>
    <w:rsid w:val="00D22D21"/>
    <w:rsid w:val="00D24E6F"/>
    <w:rsid w:val="00D2525C"/>
    <w:rsid w:val="00D26605"/>
    <w:rsid w:val="00D26746"/>
    <w:rsid w:val="00D270C3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3ADA"/>
    <w:rsid w:val="00D959F7"/>
    <w:rsid w:val="00DA14D5"/>
    <w:rsid w:val="00DA479A"/>
    <w:rsid w:val="00DA58D9"/>
    <w:rsid w:val="00DA61FB"/>
    <w:rsid w:val="00DA72AE"/>
    <w:rsid w:val="00DA72AF"/>
    <w:rsid w:val="00DA7A03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0CB4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AAA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5956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0D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693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4AF5"/>
    <w:rsid w:val="00F94839"/>
    <w:rsid w:val="00F94BD9"/>
    <w:rsid w:val="00F96703"/>
    <w:rsid w:val="00FA4456"/>
    <w:rsid w:val="00FA55A4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3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93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1">
    <w:name w:val="Body Text 2"/>
    <w:basedOn w:val="a"/>
    <w:link w:val="22"/>
    <w:rsid w:val="00D61318"/>
    <w:pPr>
      <w:spacing w:after="120" w:line="480" w:lineRule="auto"/>
    </w:pPr>
  </w:style>
  <w:style w:type="character" w:customStyle="1" w:styleId="22">
    <w:name w:val="Основной текст 2 Знак"/>
    <w:link w:val="21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1">
    <w:name w:val="Body Text Indent 3"/>
    <w:basedOn w:val="a"/>
    <w:link w:val="32"/>
    <w:rsid w:val="005F48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3">
    <w:name w:val="Body Text Indent 2"/>
    <w:basedOn w:val="a"/>
    <w:link w:val="24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date">
    <w:name w:val="p_date"/>
    <w:basedOn w:val="a"/>
    <w:rsid w:val="00B238EE"/>
    <w:pPr>
      <w:spacing w:before="100" w:beforeAutospacing="1" w:after="100" w:afterAutospacing="1"/>
    </w:pPr>
  </w:style>
  <w:style w:type="character" w:customStyle="1" w:styleId="date">
    <w:name w:val="date"/>
    <w:basedOn w:val="a0"/>
    <w:rsid w:val="00B238EE"/>
  </w:style>
  <w:style w:type="paragraph" w:customStyle="1" w:styleId="pcateg">
    <w:name w:val="p_categ"/>
    <w:basedOn w:val="a"/>
    <w:rsid w:val="00B238E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9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93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sert">
    <w:name w:val="insert"/>
    <w:basedOn w:val="a"/>
    <w:rsid w:val="00D93ADA"/>
    <w:pPr>
      <w:spacing w:before="100" w:beforeAutospacing="1" w:after="100" w:afterAutospacing="1"/>
    </w:pPr>
  </w:style>
  <w:style w:type="character" w:customStyle="1" w:styleId="injectentitycontenttitle">
    <w:name w:val="injectentity_content_title"/>
    <w:basedOn w:val="a0"/>
    <w:rsid w:val="00D93ADA"/>
  </w:style>
  <w:style w:type="character" w:customStyle="1" w:styleId="injectentitycontentbutton">
    <w:name w:val="injectentity_content_button"/>
    <w:basedOn w:val="a0"/>
    <w:rsid w:val="00D93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626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14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06098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78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3733">
          <w:marLeft w:val="0"/>
          <w:marRight w:val="0"/>
          <w:marTop w:val="4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shrn.ru/202-informatsiya/pamyatki/mchs-informiruet/4881-neispravnost-elektroprovodki-prichina-pozhar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BA%D0%BE%D0%B0%D0%BF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2B90C9-4200-41A8-8EE1-A204D9FA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cp:lastModifiedBy>user</cp:lastModifiedBy>
  <cp:revision>193</cp:revision>
  <cp:lastPrinted>2022-06-24T05:35:00Z</cp:lastPrinted>
  <dcterms:created xsi:type="dcterms:W3CDTF">2014-02-20T15:12:00Z</dcterms:created>
  <dcterms:modified xsi:type="dcterms:W3CDTF">2022-06-24T05:35:00Z</dcterms:modified>
</cp:coreProperties>
</file>