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D1" w:rsidRDefault="00776D9E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52400" distR="114300" simplePos="0" relativeHeight="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-248920</wp:posOffset>
            </wp:positionV>
            <wp:extent cx="1104900" cy="86677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D55DD1" w:rsidRDefault="00D55DD1">
      <w:pPr>
        <w:jc w:val="center"/>
        <w:outlineLvl w:val="0"/>
        <w:rPr>
          <w:b/>
          <w:sz w:val="32"/>
          <w:szCs w:val="32"/>
          <w:lang w:val="ru-RU"/>
        </w:rPr>
      </w:pPr>
    </w:p>
    <w:p w:rsidR="00D55DD1" w:rsidRDefault="00D55DD1">
      <w:pPr>
        <w:jc w:val="center"/>
        <w:outlineLvl w:val="0"/>
        <w:rPr>
          <w:b/>
          <w:sz w:val="32"/>
          <w:szCs w:val="32"/>
          <w:lang w:val="ru-RU"/>
        </w:rPr>
      </w:pPr>
    </w:p>
    <w:p w:rsidR="00D55DD1" w:rsidRDefault="00776D9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D55DD1" w:rsidRDefault="00776D9E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D55DD1" w:rsidRDefault="00776D9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D55DD1" w:rsidRDefault="00D55DD1">
      <w:pPr>
        <w:jc w:val="center"/>
        <w:outlineLvl w:val="0"/>
        <w:rPr>
          <w:b/>
          <w:sz w:val="32"/>
          <w:szCs w:val="32"/>
          <w:lang w:val="ru-RU"/>
        </w:rPr>
      </w:pPr>
    </w:p>
    <w:p w:rsidR="00D55DD1" w:rsidRPr="00AD3BA7" w:rsidRDefault="00776D9E">
      <w:pPr>
        <w:jc w:val="center"/>
        <w:outlineLvl w:val="0"/>
        <w:rPr>
          <w:lang w:val="ru-RU"/>
        </w:rPr>
      </w:pPr>
      <w:r>
        <w:rPr>
          <w:b/>
          <w:sz w:val="40"/>
          <w:szCs w:val="40"/>
          <w:lang w:val="ru-RU"/>
        </w:rPr>
        <w:t>РЕШЕНИ</w:t>
      </w:r>
      <w:r w:rsidR="00AD3BA7">
        <w:rPr>
          <w:b/>
          <w:sz w:val="40"/>
          <w:szCs w:val="40"/>
          <w:lang w:val="ru-RU"/>
        </w:rPr>
        <w:t xml:space="preserve">Е </w:t>
      </w:r>
      <w:r w:rsidR="00AD3BA7" w:rsidRPr="00AD3BA7">
        <w:rPr>
          <w:sz w:val="40"/>
          <w:szCs w:val="40"/>
          <w:lang w:val="ru-RU"/>
        </w:rPr>
        <w:t>(проект)</w:t>
      </w:r>
      <w:r w:rsidRPr="00AD3BA7">
        <w:rPr>
          <w:sz w:val="28"/>
          <w:szCs w:val="28"/>
          <w:lang w:val="ru-RU"/>
        </w:rPr>
        <w:t xml:space="preserve">   </w:t>
      </w:r>
    </w:p>
    <w:p w:rsidR="00D55DD1" w:rsidRPr="00AD3BA7" w:rsidRDefault="00D55DD1">
      <w:pPr>
        <w:tabs>
          <w:tab w:val="center" w:pos="1863"/>
          <w:tab w:val="right" w:pos="3727"/>
        </w:tabs>
        <w:rPr>
          <w:b/>
          <w:sz w:val="32"/>
          <w:szCs w:val="32"/>
          <w:lang w:val="ru-RU"/>
        </w:rPr>
      </w:pPr>
    </w:p>
    <w:p w:rsidR="00D55DD1" w:rsidRPr="00AD3BA7" w:rsidRDefault="00776D9E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00.00.0000                                с. Балахтон                                                  № 00-000р </w:t>
      </w:r>
    </w:p>
    <w:p w:rsidR="00D55DD1" w:rsidRPr="00AD3BA7" w:rsidRDefault="00D55DD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55DD1" w:rsidRPr="00AD3BA7" w:rsidRDefault="00D55DD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55DD1" w:rsidRPr="00AD3BA7" w:rsidRDefault="00AD3BA7">
      <w:pPr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 изменений в Решение сельского Совета депутатов от 29.01 2020 № 38-202р «Об </w:t>
      </w:r>
      <w:r w:rsidR="00776D9E">
        <w:rPr>
          <w:rFonts w:ascii="Times New Roman" w:hAnsi="Times New Roman"/>
          <w:sz w:val="28"/>
          <w:szCs w:val="28"/>
          <w:lang w:val="ru-RU"/>
        </w:rPr>
        <w:t>утверждении Положения о бюджетном процессе в муниципальном образовании Балахтонский сельсовет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D55DD1" w:rsidRPr="00AD3BA7" w:rsidRDefault="00D55DD1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DD1" w:rsidRPr="00AD3BA7" w:rsidRDefault="00776D9E">
      <w:pPr>
        <w:ind w:firstLine="850"/>
        <w:jc w:val="both"/>
        <w:rPr>
          <w:lang w:val="ru-RU"/>
        </w:rPr>
      </w:pPr>
      <w:r w:rsidRPr="00AD3BA7">
        <w:rPr>
          <w:rFonts w:ascii="Times New Roman" w:hAnsi="Times New Roman"/>
          <w:sz w:val="28"/>
          <w:szCs w:val="28"/>
          <w:lang w:val="ru-RU"/>
        </w:rPr>
        <w:t>На основании статьи 121</w:t>
      </w:r>
      <w:r w:rsidR="00AD3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3BA7">
        <w:rPr>
          <w:rFonts w:ascii="Times New Roman" w:hAnsi="Times New Roman"/>
          <w:sz w:val="28"/>
          <w:szCs w:val="28"/>
          <w:lang w:val="ru-RU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  <w:lang w:val="ru-RU"/>
        </w:rPr>
        <w:t>Федеральног</w:t>
      </w:r>
      <w:r w:rsidR="001E5C94">
        <w:rPr>
          <w:rFonts w:ascii="Times New Roman" w:hAnsi="Times New Roman"/>
          <w:sz w:val="28"/>
          <w:szCs w:val="28"/>
          <w:lang w:val="ru-RU"/>
        </w:rPr>
        <w:t xml:space="preserve">о закона  от 26.03.2022 № 65-ФЗ «О внесении изменений в Бюджетный кодекс Российской Федерации», руководствуясь </w:t>
      </w:r>
      <w:r w:rsidRPr="00AD3BA7">
        <w:rPr>
          <w:rFonts w:ascii="Times New Roman" w:hAnsi="Times New Roman"/>
          <w:sz w:val="28"/>
          <w:szCs w:val="28"/>
          <w:lang w:val="ru-RU"/>
        </w:rPr>
        <w:t>Устав</w:t>
      </w:r>
      <w:r w:rsidR="001E5C94">
        <w:rPr>
          <w:rFonts w:ascii="Times New Roman" w:hAnsi="Times New Roman"/>
          <w:sz w:val="28"/>
          <w:szCs w:val="28"/>
          <w:lang w:val="ru-RU"/>
        </w:rPr>
        <w:t>ом</w:t>
      </w:r>
      <w:r w:rsidRPr="00AD3BA7">
        <w:rPr>
          <w:rFonts w:ascii="Times New Roman" w:hAnsi="Times New Roman"/>
          <w:sz w:val="28"/>
          <w:szCs w:val="28"/>
          <w:lang w:val="ru-RU"/>
        </w:rPr>
        <w:t xml:space="preserve"> Балахтонского сельсовета Козульского района Красноярского края, Балахтонский сельский Совет депутатов РЕШИЛ:</w:t>
      </w:r>
    </w:p>
    <w:p w:rsidR="00AD3BA7" w:rsidRDefault="00AD3BA7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DD1" w:rsidRDefault="00776D9E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D3BA7"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r w:rsidR="00AD3BA7">
        <w:rPr>
          <w:rFonts w:ascii="Times New Roman" w:hAnsi="Times New Roman"/>
          <w:sz w:val="28"/>
          <w:szCs w:val="28"/>
          <w:lang w:val="ru-RU"/>
        </w:rPr>
        <w:t>Р</w:t>
      </w:r>
      <w:r w:rsidRPr="00AD3BA7">
        <w:rPr>
          <w:rFonts w:ascii="Times New Roman" w:hAnsi="Times New Roman"/>
          <w:sz w:val="28"/>
          <w:szCs w:val="28"/>
          <w:lang w:val="ru-RU"/>
        </w:rPr>
        <w:t>ешение Балахтонского сельского Совета депутатов от 29.01.2020</w:t>
      </w:r>
      <w:r>
        <w:rPr>
          <w:rFonts w:ascii="Times New Roman" w:hAnsi="Times New Roman"/>
          <w:sz w:val="28"/>
          <w:szCs w:val="28"/>
          <w:lang w:val="ru-RU"/>
        </w:rPr>
        <w:t xml:space="preserve"> № 38-202р  «Об утверждении Положения о бюджетном процессе в муниципальном образовании Балахтонский сельсовет»</w:t>
      </w:r>
      <w:r w:rsidRPr="00AD3BA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31429" w:rsidRDefault="00731429" w:rsidP="001804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804A4" w:rsidRPr="00731429" w:rsidRDefault="00731429" w:rsidP="001804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1804A4" w:rsidRPr="00731429">
        <w:rPr>
          <w:rFonts w:ascii="Times New Roman" w:hAnsi="Times New Roman"/>
          <w:sz w:val="28"/>
          <w:szCs w:val="28"/>
          <w:lang w:val="ru-RU"/>
        </w:rPr>
        <w:t>1.1. в статье 20 Положения пункт 2 изложить в следующей редакции:</w:t>
      </w:r>
    </w:p>
    <w:p w:rsidR="00731429" w:rsidRPr="00731429" w:rsidRDefault="00731429" w:rsidP="001804A4">
      <w:pPr>
        <w:pStyle w:val="Heading4"/>
        <w:ind w:firstLine="0"/>
        <w:rPr>
          <w:rFonts w:ascii="Times New Roman" w:hAnsi="Times New Roman"/>
          <w:b w:val="0"/>
          <w:bCs w:val="0"/>
          <w:sz w:val="28"/>
          <w:szCs w:val="28"/>
          <w:lang w:eastAsia="zh-CN"/>
        </w:rPr>
      </w:pPr>
      <w:r w:rsidRPr="00731429">
        <w:rPr>
          <w:rFonts w:ascii="Times New Roman" w:hAnsi="Times New Roman"/>
          <w:b w:val="0"/>
          <w:bCs w:val="0"/>
          <w:sz w:val="28"/>
          <w:szCs w:val="28"/>
          <w:lang w:eastAsia="zh-CN"/>
        </w:rPr>
        <w:tab/>
      </w:r>
    </w:p>
    <w:p w:rsidR="001804A4" w:rsidRPr="00731429" w:rsidRDefault="00731429" w:rsidP="001804A4">
      <w:pPr>
        <w:pStyle w:val="Heading4"/>
        <w:ind w:firstLine="0"/>
      </w:pPr>
      <w:r w:rsidRPr="00731429">
        <w:rPr>
          <w:rFonts w:ascii="Times New Roman" w:hAnsi="Times New Roman"/>
          <w:b w:val="0"/>
          <w:bCs w:val="0"/>
          <w:sz w:val="28"/>
          <w:szCs w:val="28"/>
          <w:lang w:eastAsia="zh-CN"/>
        </w:rPr>
        <w:tab/>
      </w:r>
      <w:r w:rsidR="001804A4" w:rsidRPr="00731429">
        <w:rPr>
          <w:rFonts w:ascii="Times New Roman" w:hAnsi="Times New Roman"/>
          <w:b w:val="0"/>
          <w:bCs w:val="0"/>
          <w:sz w:val="28"/>
          <w:szCs w:val="28"/>
        </w:rPr>
        <w:t>«2. Информация о долговых обязательствах (за исключением  обязательств по муниципальным гарантиям) вносится бухгалтерией администрации Балахтонского сельсовета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1804A4" w:rsidRPr="00731429" w:rsidRDefault="001804A4" w:rsidP="001804A4">
      <w:pPr>
        <w:jc w:val="both"/>
        <w:rPr>
          <w:lang w:val="ru-RU"/>
        </w:rPr>
      </w:pPr>
      <w:r w:rsidRPr="00731429">
        <w:rPr>
          <w:rFonts w:ascii="Times New Roman" w:hAnsi="Times New Roman"/>
          <w:sz w:val="28"/>
          <w:szCs w:val="28"/>
          <w:lang w:val="ru-RU"/>
        </w:rPr>
        <w:tab/>
        <w:t>Информация о долговых обязательствах по муниципальным гарантиям вносится бухгалтерией администрации Балахтонского сельсовета в муниципальную долговую книгу в течение пяти рабочих дней с момента получения 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731429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1804A4" w:rsidRPr="00731429" w:rsidRDefault="001804A4" w:rsidP="00731429">
      <w:pPr>
        <w:jc w:val="both"/>
        <w:rPr>
          <w:sz w:val="28"/>
          <w:szCs w:val="28"/>
          <w:lang w:val="ru-RU"/>
        </w:rPr>
      </w:pPr>
      <w:r w:rsidRPr="00731429">
        <w:rPr>
          <w:rFonts w:ascii="Times New Roman" w:hAnsi="Times New Roman"/>
          <w:sz w:val="28"/>
          <w:szCs w:val="28"/>
          <w:lang w:val="ru-RU"/>
        </w:rPr>
        <w:tab/>
      </w:r>
      <w:r w:rsidRPr="00731429">
        <w:rPr>
          <w:sz w:val="28"/>
          <w:szCs w:val="28"/>
          <w:lang w:val="ru-RU"/>
        </w:rPr>
        <w:t xml:space="preserve">3. </w:t>
      </w:r>
      <w:proofErr w:type="gramStart"/>
      <w:r w:rsidRPr="00731429">
        <w:rPr>
          <w:sz w:val="28"/>
          <w:szCs w:val="28"/>
          <w:lang w:val="ru-RU"/>
        </w:rPr>
        <w:t>Контроль за</w:t>
      </w:r>
      <w:proofErr w:type="gramEnd"/>
      <w:r w:rsidRPr="00731429">
        <w:rPr>
          <w:sz w:val="28"/>
          <w:szCs w:val="28"/>
          <w:lang w:val="ru-RU"/>
        </w:rPr>
        <w:t xml:space="preserve"> исполнением настоящего Решения возложить на главного бухгалтера администрации Балахтонского сельсовета. </w:t>
      </w:r>
    </w:p>
    <w:p w:rsidR="001804A4" w:rsidRPr="00731429" w:rsidRDefault="001804A4" w:rsidP="00731429">
      <w:pPr>
        <w:jc w:val="both"/>
        <w:rPr>
          <w:sz w:val="28"/>
          <w:szCs w:val="28"/>
          <w:lang w:val="ru-RU"/>
        </w:rPr>
      </w:pPr>
      <w:r w:rsidRPr="00731429">
        <w:rPr>
          <w:sz w:val="28"/>
          <w:szCs w:val="28"/>
          <w:lang w:val="ru-RU"/>
        </w:rPr>
        <w:lastRenderedPageBreak/>
        <w:tab/>
        <w:t>4. Решение вступает в силу в день, следующий за днём его официального опубликования в местном периодическом издании «Балахтонские вести».</w:t>
      </w:r>
    </w:p>
    <w:p w:rsidR="00D55DD1" w:rsidRPr="00731429" w:rsidRDefault="00D55DD1" w:rsidP="001804A4">
      <w:pPr>
        <w:pStyle w:val="Heading4"/>
        <w:ind w:firstLine="0"/>
      </w:pPr>
    </w:p>
    <w:p w:rsidR="00D55DD1" w:rsidRPr="00AD3BA7" w:rsidRDefault="00D55D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4F47" w:rsidRDefault="00776D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3BA7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D55DD1" w:rsidRPr="00AD3BA7" w:rsidRDefault="00744F4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сельского </w:t>
      </w:r>
      <w:r w:rsidR="00776D9E" w:rsidRPr="00AD3BA7">
        <w:rPr>
          <w:rFonts w:ascii="Times New Roman" w:hAnsi="Times New Roman"/>
          <w:sz w:val="28"/>
          <w:szCs w:val="28"/>
          <w:lang w:val="ru-RU"/>
        </w:rPr>
        <w:t xml:space="preserve">Совета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776D9E" w:rsidRPr="00AD3BA7">
        <w:rPr>
          <w:rFonts w:ascii="Times New Roman" w:hAnsi="Times New Roman"/>
          <w:sz w:val="28"/>
          <w:szCs w:val="28"/>
          <w:lang w:val="ru-RU"/>
        </w:rPr>
        <w:t>Е. А. Гардт</w:t>
      </w:r>
    </w:p>
    <w:p w:rsidR="00D55DD1" w:rsidRPr="00AD3BA7" w:rsidRDefault="00D55D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4F47" w:rsidRDefault="00776D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3BA7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D55DD1" w:rsidRDefault="00744F4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</w:t>
      </w:r>
      <w:r w:rsidR="00776D9E" w:rsidRPr="00AD3BA7">
        <w:rPr>
          <w:rFonts w:ascii="Times New Roman" w:hAnsi="Times New Roman"/>
          <w:sz w:val="28"/>
          <w:szCs w:val="28"/>
          <w:lang w:val="ru-RU"/>
        </w:rPr>
        <w:t xml:space="preserve">сельсовета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76D9E" w:rsidRPr="00AD3BA7">
        <w:rPr>
          <w:rFonts w:ascii="Times New Roman" w:hAnsi="Times New Roman"/>
          <w:sz w:val="28"/>
          <w:szCs w:val="28"/>
          <w:lang w:val="ru-RU"/>
        </w:rPr>
        <w:t>В. А. Мецгер</w:t>
      </w: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Pr="00102D46" w:rsidRDefault="00731429" w:rsidP="00731429">
      <w:pPr>
        <w:jc w:val="center"/>
        <w:rPr>
          <w:rFonts w:ascii="Times New Roman" w:hAnsi="Times New Roman" w:cs="Times New Roman"/>
          <w:b/>
          <w:lang w:val="ru-RU"/>
        </w:rPr>
      </w:pPr>
    </w:p>
    <w:p w:rsidR="00731429" w:rsidRPr="0059399C" w:rsidRDefault="00731429" w:rsidP="00731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399C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ПРИЛОЖЕНИЕ</w:t>
      </w:r>
    </w:p>
    <w:p w:rsidR="00731429" w:rsidRPr="0059399C" w:rsidRDefault="00731429" w:rsidP="00731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399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r w:rsidRPr="0059399C">
        <w:rPr>
          <w:rFonts w:ascii="Times New Roman" w:hAnsi="Times New Roman" w:cs="Times New Roman"/>
          <w:b w:val="0"/>
          <w:sz w:val="22"/>
          <w:szCs w:val="22"/>
        </w:rPr>
        <w:t xml:space="preserve"> к решению Балахтонского сельского Совета депутатов</w:t>
      </w:r>
    </w:p>
    <w:p w:rsidR="00731429" w:rsidRDefault="00731429" w:rsidP="00731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399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от  29.01.2020  № 38-202р</w:t>
      </w:r>
    </w:p>
    <w:p w:rsidR="00731429" w:rsidRDefault="00731429" w:rsidP="00731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31429" w:rsidRPr="00731429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C0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(с изменениями от 20.04.2022 № 14-103р; </w:t>
      </w:r>
      <w:r w:rsidRPr="00731429">
        <w:rPr>
          <w:rFonts w:ascii="Times New Roman" w:hAnsi="Times New Roman" w:cs="Times New Roman"/>
          <w:b w:val="0"/>
          <w:color w:val="C00000"/>
          <w:sz w:val="22"/>
          <w:szCs w:val="22"/>
        </w:rPr>
        <w:t>от 22.11.2022 № 18-…</w:t>
      </w:r>
      <w:proofErr w:type="spellStart"/>
      <w:r w:rsidRPr="00731429">
        <w:rPr>
          <w:rFonts w:ascii="Times New Roman" w:hAnsi="Times New Roman" w:cs="Times New Roman"/>
          <w:b w:val="0"/>
          <w:color w:val="C00000"/>
          <w:sz w:val="22"/>
          <w:szCs w:val="22"/>
        </w:rPr>
        <w:t>р</w:t>
      </w:r>
      <w:proofErr w:type="spellEnd"/>
      <w:r w:rsidRPr="00731429">
        <w:rPr>
          <w:rFonts w:ascii="Times New Roman" w:hAnsi="Times New Roman" w:cs="Times New Roman"/>
          <w:b w:val="0"/>
          <w:color w:val="C00000"/>
          <w:sz w:val="22"/>
          <w:szCs w:val="22"/>
        </w:rPr>
        <w:t>)</w:t>
      </w:r>
    </w:p>
    <w:p w:rsidR="00731429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31429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1429" w:rsidRPr="00152BAD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BAD">
        <w:rPr>
          <w:rFonts w:ascii="Times New Roman" w:hAnsi="Times New Roman" w:cs="Times New Roman"/>
          <w:sz w:val="24"/>
          <w:szCs w:val="24"/>
        </w:rPr>
        <w:t>ПОЛОЖЕНИЕ</w:t>
      </w:r>
    </w:p>
    <w:p w:rsidR="00731429" w:rsidRPr="00152BAD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BAD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БАЛАХТОНСКИЙ СЕЛЬСОВЕТ</w:t>
      </w:r>
    </w:p>
    <w:p w:rsidR="00731429" w:rsidRPr="00152BAD" w:rsidRDefault="00731429" w:rsidP="007314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429" w:rsidRPr="00152BAD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BAD">
        <w:rPr>
          <w:rFonts w:ascii="Times New Roman" w:hAnsi="Times New Roman" w:cs="Times New Roman"/>
          <w:sz w:val="24"/>
          <w:szCs w:val="24"/>
        </w:rPr>
        <w:t>Настоящее Положение в соответствии с Бюджетным кодексом Российской Федерации регулирует отношения, возникающие между участниками бюджетных правоотношений в процессе формирования доходов и осуществления расходов бюджета Балахтонского сельсовета,  составления, рассмотрения, утверждения и исполнения бюджета Балахтонского сельсовета, осуществления контроля над исполнением бюджета Балахтонского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31429" w:rsidRPr="00392D8F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392D8F">
        <w:rPr>
          <w:rFonts w:ascii="Times New Roman" w:hAnsi="Times New Roman" w:cs="Times New Roman"/>
          <w:b/>
          <w:bCs/>
          <w:sz w:val="22"/>
          <w:szCs w:val="22"/>
        </w:rPr>
        <w:t>Глава 1. ОБЩИЕ ПОЛОЖЕНИЯ</w:t>
      </w:r>
    </w:p>
    <w:p w:rsidR="00731429" w:rsidRPr="00392D8F" w:rsidRDefault="00731429" w:rsidP="007314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31429" w:rsidRPr="00392D8F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Pr="00392D8F">
        <w:rPr>
          <w:rFonts w:ascii="Times New Roman" w:hAnsi="Times New Roman" w:cs="Times New Roman"/>
          <w:sz w:val="24"/>
          <w:szCs w:val="24"/>
        </w:rPr>
        <w:t>Бюджет 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  <w:r w:rsidRPr="001256D2">
        <w:rPr>
          <w:rFonts w:ascii="Times New Roman" w:hAnsi="Times New Roman" w:cs="Times New Roman"/>
          <w:sz w:val="24"/>
          <w:szCs w:val="24"/>
        </w:rPr>
        <w:t xml:space="preserve"> (далее – бюджет сельсовета) - форма образования и расходования денежных средств, предназначенных для исполнения расходных обязательств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Проект решения о бюджете сельсовета  составляется администрацией Балахтонского сельсовета (далее - администрация сельсовета) и утверждается Балахтонским сельским Советом депутатов (далее - Совет депутатов) сроком на три года (очередной финансовый год и плановый период).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Бюджет сельсовета обладает иммунитетом в соответствии с Бюджетным кодексом Российской Федерации (далее также - Бюджетный кодекс).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392D8F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Pr="00392D8F">
        <w:rPr>
          <w:rFonts w:ascii="Times New Roman" w:hAnsi="Times New Roman" w:cs="Times New Roman"/>
          <w:sz w:val="24"/>
          <w:szCs w:val="24"/>
        </w:rPr>
        <w:t>Бюджетный процесс в муниципальном образовании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6D2">
        <w:rPr>
          <w:rFonts w:ascii="Times New Roman" w:hAnsi="Times New Roman" w:cs="Times New Roman"/>
          <w:sz w:val="24"/>
          <w:szCs w:val="24"/>
        </w:rPr>
        <w:t>Бюджетный процесс в сельсовете представляет собой регламентируемую Бюджетным кодексом, законодательством Российской Федерации и Красноярского края, Уставом сельсовета, настоящим Положением, муниципальными правовыми актами деятельность органа местного самоуправления и иных участников бюджетного процесса по составлению и рассмотрению проекта бюджета сельсовета, утверждению и исполнению бюджета сельсовета,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Бюджетная политика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Бюджетная политика сельсовета - целенаправленная деятельность органа местного самоуправления по управлению средствами бюджета сельсовета, обеспечивающая эффективную реализацию функций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Бюджетная политика сельсовета проводится с учетом бюджетной политики Российской Федерации,  Красноярского края, Козульского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lastRenderedPageBreak/>
        <w:t>Статья 4.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Бюджетная классификация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При составлении и исполнении бюджета сельсовета орган местного самоуправления руководствуется бюджетной классификацией Российской Федерации, а также нормативными правовыми актами Министерства финансов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Орган местного самоуправления устанавливает, детализиру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6D2">
        <w:rPr>
          <w:rFonts w:ascii="Times New Roman" w:hAnsi="Times New Roman" w:cs="Times New Roman"/>
          <w:sz w:val="24"/>
          <w:szCs w:val="24"/>
        </w:rPr>
        <w:t>т и определяет порядок применения бюджетной классификации Российской Федерации в части, относящейся к бюджету сельсовета, в соответствии с Бюджетным кодексом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Правовые акты, регулирующие бюджетный процесс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Бюджетный процесс  в сельсовете в соответствии с Бюджетным кодексом, федеральным и краевым законодательством, Уставом сельсовета регулируется настоящим Положением, решением  Совета депутатов о бюджете сельсовета на очередной финансовый год и плановый период (далее - решение о бюджете сельсовета), иными муниципальными правовыми актами.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Решение о бюджете сельсовета  вступает в силу с 1 января  очередного финансового года.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Внесение изменений в решения Совета депутатов о местных налогах, предполагающих их вступление в силу в течение текущего финансового года и планового периода, допускается только в случае внесения соответствующих изменений в решение о бюджете сельсовета на текущий финансовый год.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Иные решения Совета депутатов, затрагивающие расходы бюджета сельсовета и вступающие в силу в очередном финансовом году и плановом периоде, должны быть приняты до внесения в  Совет депутатов проекта решения о местном бюджете на очередной финансовый год и плановый период в сроки, установленные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392D8F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392D8F">
        <w:rPr>
          <w:rFonts w:ascii="Times New Roman" w:hAnsi="Times New Roman" w:cs="Times New Roman"/>
          <w:b/>
          <w:bCs/>
          <w:sz w:val="22"/>
          <w:szCs w:val="22"/>
        </w:rPr>
        <w:t>Глава 2. ДОХОДЫ И РАСХОДЫ БЮДЖЕТА СЕЛЬСОВЕТА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Доходы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Доходы бюджета сельсовета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56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К доходам бюджета сельсовета относятся налоговые доходы, неналоговые доходы и безвозмездные поступления.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Решениями Совета депутатов устанавливаются местные налоги и сборы, налоговые ставки и предоставляются налоговые льготы по местным налогам в пределах прав, предоставленных Совету депутатов законодательством Российской Федерации о налогах и сборах.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Формирование расходов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сельсовета осуществляется в соответствии с расходными обязательствами сельсовета,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</w:t>
      </w:r>
      <w:r w:rsidRPr="001256D2">
        <w:rPr>
          <w:rFonts w:ascii="Times New Roman" w:hAnsi="Times New Roman" w:cs="Times New Roman"/>
          <w:sz w:val="24"/>
          <w:szCs w:val="24"/>
        </w:rPr>
        <w:lastRenderedPageBreak/>
        <w:t>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бюджета сельсовета.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Бюджетные ассигнования из местного бюджета предоставляются в формах, установленных бюджетным кодексом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Бюджетные инвестиции в объекты муниципальной собственности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 предусматриваются в соответствии с муниципальными  программами, а также нормативно-правовыми актами администрации сельсовета, либо в установленном ею порядке решениями Совета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бюджете сельсовета и в сводной бюджетной росписи.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софинансирование которых осуществляется за счет межбюджетных субсидий, подлежат утверждению решением Совета депутатов о бюджете сельсовета в составе ведомственной структуры расходов раздельно по каждому инвестиционному проекту и соответствующему ему виду расходов.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Осуществление бюджетных инвестиций из бюджета сельсовета в объекты капитального строительства муниципальной собственности, которые не относятся (не могут быть отнесены) к муниципальной собственности, не допускается.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9.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Осуществление расходов, не предусмотренных бюджетом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6D2">
        <w:rPr>
          <w:rFonts w:ascii="Times New Roman" w:hAnsi="Times New Roman" w:cs="Times New Roman"/>
          <w:sz w:val="24"/>
          <w:szCs w:val="24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сельсовета либо в текущем финансовом году после внесения соответствующих изменений в решение о бюджете сельсовета при наличии соответствующих источников дополнительных поступлений в бюджет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 (или) при сокращении бюджетных ассигнований по отдельным статьям расходов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Резервный фонд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В расходной части бюджета сельсовета предусматривается создание резервного фонда администрации 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256D2">
        <w:rPr>
          <w:rFonts w:ascii="Times New Roman" w:hAnsi="Times New Roman" w:cs="Times New Roman"/>
          <w:sz w:val="24"/>
          <w:szCs w:val="24"/>
        </w:rPr>
        <w:t>совета (далее - резервный фонд).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lastRenderedPageBreak/>
        <w:t>2. Размер резервного фонда устанавливается решением Совета депутатов о бюджете сельсовета и не может превышать 3</w:t>
      </w:r>
      <w:r>
        <w:rPr>
          <w:rFonts w:ascii="Times New Roman" w:hAnsi="Times New Roman" w:cs="Times New Roman"/>
          <w:sz w:val="24"/>
          <w:szCs w:val="24"/>
        </w:rPr>
        <w:t>-ёх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процентов утвержденных расходов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Средства резервного фонда администрации сельсовета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Порядок использования бюджетных ассигнований резервного фонда устанавливается администрацией сельсовета.</w:t>
      </w:r>
    </w:p>
    <w:p w:rsidR="00731429" w:rsidRPr="00731429" w:rsidRDefault="00731429" w:rsidP="00731429">
      <w:pPr>
        <w:rPr>
          <w:lang w:val="ru-RU"/>
        </w:rPr>
      </w:pPr>
      <w:r w:rsidRPr="00731429">
        <w:rPr>
          <w:lang w:val="ru-RU"/>
        </w:rPr>
        <w:t xml:space="preserve">         5. Отчёт об использовании бюджетных ассигнований резервного фонда прилагается к годовому отчёту об исполнении бюджета сельсовета.</w:t>
      </w:r>
    </w:p>
    <w:p w:rsidR="00731429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11.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Муниципальные программы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Муниципальные программы, реализуемые за счет средств бюджета сельсовета, утверждаются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Сроки реализации муниципальных  программ  определяются администрацией сельсовета в устанавливаемом ею порядке.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и их формирования и реализации устанавливается правовым актом администрации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Объем бюджетных ассигнований на финансовое обеспечение реализации муниципальных  программ 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актом администрации сельсовета, утвердившим программу.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Муниципальные 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решением о бюджете на очередной финансовый год и плановый период не позднее двух месяцев со дня вступления его в силу.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По результатам указанной оценки администрацией сельсовета может быть принято решение о необходимости прекращения, или об изменении</w:t>
      </w:r>
      <w:r w:rsidRPr="00E141A5">
        <w:rPr>
          <w:rFonts w:ascii="Times New Roman" w:hAnsi="Times New Roman" w:cs="Times New Roman"/>
          <w:sz w:val="24"/>
          <w:szCs w:val="24"/>
        </w:rPr>
        <w:t>,</w:t>
      </w:r>
      <w:r w:rsidRPr="001256D2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</w:t>
      </w:r>
      <w:r w:rsidRPr="00E141A5">
        <w:rPr>
          <w:rFonts w:ascii="Times New Roman" w:hAnsi="Times New Roman" w:cs="Times New Roman"/>
          <w:sz w:val="24"/>
          <w:szCs w:val="24"/>
        </w:rPr>
        <w:t>,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141A5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Расходные обязательства муниципального образования</w:t>
      </w:r>
      <w:r w:rsidRPr="00E141A5">
        <w:rPr>
          <w:rFonts w:ascii="Times New Roman" w:hAnsi="Times New Roman" w:cs="Times New Roman"/>
          <w:sz w:val="24"/>
          <w:szCs w:val="24"/>
        </w:rPr>
        <w:t xml:space="preserve">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Расходные обязательства сельсовета возникают в результате: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администрация сельсовета, а также заключения главой сельсовета (от имени сельсовета) договоров (соглашений) по данным вопросам;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при осуществлении администрацией сельсовета переданных ей отдельных государственных полномочий;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Администрация сельсовета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Администрация сельсовета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субъектов Российской Федерации, только при наличии собственных финансовых средств (за исключением межбюджетных трансфертов).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56D2">
        <w:rPr>
          <w:rFonts w:ascii="Times New Roman" w:hAnsi="Times New Roman" w:cs="Times New Roman"/>
          <w:b/>
          <w:bCs/>
          <w:sz w:val="24"/>
          <w:szCs w:val="24"/>
        </w:rPr>
        <w:t>Глава 3. СБАЛАНСИРОВАННОСТЬ БЮДЖЕТА СЕЛЬСОВЕТА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13.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Дефицит бюджета сельсовета на очередной финансовый год и каждый год планового периода устанавливается решением Совета депутатов о бюджете сельсовета с соблюдением ограничений, установленных пунктом 2 настоящей статьи.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В случае если в отношении сельсовета осуществляются меры, предусмотренные пунктом 4 статьи 136 Бюджетного кодекса,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Дефицит бюджета сельсовета, сложившийся по данным годового отчета об исполнении бюджета сельсовета, должен соответствовать ограничениям, установленным пунктами 2, 3 настоящей статьи.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14.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Источники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В состав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разница между полученными и погашенными сельсоветом кредитами кредитных организаций в валюте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разница между полученными и погашенными сельсоветом в валюте Российской Федерации бюджетными кредитами, предоставленными бюджету сельсовета другими бюджетами бюджетной системы Российской Федерации;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бюджета сельсовета в течение соответствующего финансового года;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иные источники внутреннего финансирования дефицита бюджета сельсовета в соответствии с Бюджетным кодексом.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Остатки средств бюджета сельсовета на начало текущего финансового года в объеме, определяемом решением Совета депутатов, могут направляться в текущем финансовом году на покрытие временных кассовых разрывов.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15.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Муниципальный долг </w:t>
      </w:r>
      <w:r>
        <w:rPr>
          <w:rFonts w:ascii="Times New Roman" w:hAnsi="Times New Roman" w:cs="Times New Roman"/>
          <w:sz w:val="24"/>
          <w:szCs w:val="24"/>
        </w:rPr>
        <w:t xml:space="preserve">Балахтонского </w:t>
      </w:r>
      <w:r w:rsidRPr="001256D2">
        <w:rPr>
          <w:rFonts w:ascii="Times New Roman" w:hAnsi="Times New Roman" w:cs="Times New Roman"/>
          <w:sz w:val="24"/>
          <w:szCs w:val="24"/>
        </w:rPr>
        <w:t>сельсовета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Муниципальным долгом сельсовета является совокупность долговых обязательств Балахтонского сельсовета. Управление муниципальным долгом осуществляется администрацией Балахтонского сельсовета в соответствии с Уставом сельсовета.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2. Долговые обязательства сельсовета могут существовать в виде обязательств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ценным бумагам сельсовета (муниципальным ценным бумагам);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бюджетным кредитам, привлеченным в бюджет сельсовета от других бюджетов бюджетной системы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кредитам, полученным муниципальным образо</w:t>
      </w:r>
      <w:r>
        <w:rPr>
          <w:rFonts w:ascii="Times New Roman" w:hAnsi="Times New Roman" w:cs="Times New Roman"/>
          <w:sz w:val="24"/>
          <w:szCs w:val="24"/>
        </w:rPr>
        <w:t>ванием от кредитных организаций.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Долговые обязательства сельсовета не могут существовать в иных видах, за исключением предусмотренных настоящим пунктом.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В объем муниципального долга включаются: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объем основного долга по бюджетным кредитам, привлеченным в бюджет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объем основного долга по кредитам, полученным сельсоветом;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56D2">
        <w:rPr>
          <w:rFonts w:ascii="Times New Roman" w:hAnsi="Times New Roman" w:cs="Times New Roman"/>
          <w:sz w:val="24"/>
          <w:szCs w:val="24"/>
        </w:rPr>
        <w:t>) объем иных (за исключением указанных) непогашенных долговых обязательств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Долговые обязательства сельсовета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16.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Балахтонского </w:t>
      </w:r>
      <w:r w:rsidRPr="001256D2">
        <w:rPr>
          <w:rFonts w:ascii="Times New Roman" w:hAnsi="Times New Roman" w:cs="Times New Roman"/>
          <w:sz w:val="24"/>
          <w:szCs w:val="24"/>
        </w:rPr>
        <w:t>сельсовета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Предельный объем муниципального долга означает объем муниципального долга, который не может быть превышен при исполнении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Предельный объем муниципального долга не должен превышать утвержденный общий годовой объем доходов бюджета сельсовета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Если в отношении сельсовета осуществляются меры, предусмотренные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бюджета сельсовета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Предельный объем муниципального долга на очередной финансовый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 плановый период устанавливается решением о бюджете сельсовета. Совет депутатов вправе в целях управления муниципальным долгом утвердить дополнительные ограничения по муниципальному долгу.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4. Если при исполнении бюджета сельсовета объем муниципального долга превышает предельный объем муниципального долга, установленный решением о бюджете сельсовета, администрация сельсовета вправе принимать новые долговые обязательства только после </w:t>
      </w:r>
      <w:r w:rsidRPr="001256D2">
        <w:rPr>
          <w:rFonts w:ascii="Times New Roman" w:hAnsi="Times New Roman" w:cs="Times New Roman"/>
          <w:sz w:val="24"/>
          <w:szCs w:val="24"/>
        </w:rPr>
        <w:lastRenderedPageBreak/>
        <w:t>приведения объема муниципального долга в соответствие с требованиями Бюджетного кодекса и дополнительными ограничениями, установленными Советом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17.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Муниципальные заимствования </w:t>
      </w:r>
      <w:r>
        <w:rPr>
          <w:rFonts w:ascii="Times New Roman" w:hAnsi="Times New Roman" w:cs="Times New Roman"/>
          <w:sz w:val="24"/>
          <w:szCs w:val="24"/>
        </w:rPr>
        <w:t xml:space="preserve">Балахтонского </w:t>
      </w:r>
      <w:r w:rsidRPr="001256D2">
        <w:rPr>
          <w:rFonts w:ascii="Times New Roman" w:hAnsi="Times New Roman" w:cs="Times New Roman"/>
          <w:sz w:val="24"/>
          <w:szCs w:val="24"/>
        </w:rPr>
        <w:t>сельсовета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Под муниципальными заимствованиями понимаются муниципальные займы, осуществляемые путем выпуска ценных бумаг от имени сельсовета, и кредиты, привлекаемые в бюджет сельсовета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Муниципальные заимствования осуществляются в целях финансирования дефицита бюджета сельсовета, а также для погашения долговых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18.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Программа муниципальных заимствований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Программа муниципальных заимствований на очередной финансовый год и плановый период представляет собой перечень всех внутренних заимствований сельсовета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Программа муниципальных заимствований на очередной финансовый год и плановый период является приложением к решению о бюджете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Проведение реструктуризации муниципального долга не отражается в программе муниципальных заимствований.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19.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Отражение в бюджетах поступлений средств от заимствований, погашения муниципального долга, возникшего из заимствований, и расходов на его обслуживание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Поступления в бюджет сельсовета средств от заимствований учитываются в источниках финансирования дефицита бюджета сельсовета путем увеличения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объема источников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бумагам, учитываются в бюджете сельсовета как расходы на обслуживание муниципального долга.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Погашение основной суммы муниципального долга, возникшего из муниципальных заимствований, учитывается в источниках финансирования дефицита бюджета сельсовета путем уменьшения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объема источников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520B4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b/>
          <w:sz w:val="24"/>
          <w:szCs w:val="24"/>
        </w:rPr>
        <w:t>Статья 20.</w:t>
      </w:r>
      <w:r w:rsidRPr="00E520B4">
        <w:rPr>
          <w:rFonts w:ascii="Times New Roman" w:hAnsi="Times New Roman" w:cs="Times New Roman"/>
          <w:sz w:val="24"/>
          <w:szCs w:val="24"/>
        </w:rPr>
        <w:t xml:space="preserve"> Учет и регистрация долговых обязательств муниципального образования Балахтонский сельсовет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1. Учет и регистрация муниципальных долговых обязательств сельсовета осуществляются в муниципальной долговой книге сельсовета.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31429">
        <w:rPr>
          <w:rFonts w:ascii="Times New Roman" w:hAnsi="Times New Roman" w:cs="Times New Roman"/>
          <w:color w:val="C00000"/>
          <w:sz w:val="24"/>
          <w:szCs w:val="24"/>
        </w:rPr>
        <w:t xml:space="preserve">2. Информация о долговых обязательствах </w:t>
      </w:r>
      <w:r w:rsidR="00EC2499">
        <w:rPr>
          <w:rFonts w:ascii="Times New Roman" w:hAnsi="Times New Roman" w:cs="Times New Roman"/>
          <w:color w:val="C00000"/>
          <w:sz w:val="24"/>
          <w:szCs w:val="24"/>
        </w:rPr>
        <w:t xml:space="preserve">(за исключением обязательств по муниципальным гарантиям) </w:t>
      </w:r>
      <w:r w:rsidRPr="00731429">
        <w:rPr>
          <w:rFonts w:ascii="Times New Roman" w:hAnsi="Times New Roman" w:cs="Times New Roman"/>
          <w:color w:val="C00000"/>
          <w:sz w:val="24"/>
          <w:szCs w:val="24"/>
        </w:rPr>
        <w:t xml:space="preserve">вносится бухгалтерией </w:t>
      </w:r>
      <w:r w:rsidR="00EC2499">
        <w:rPr>
          <w:rFonts w:ascii="Times New Roman" w:hAnsi="Times New Roman" w:cs="Times New Roman"/>
          <w:color w:val="C00000"/>
          <w:sz w:val="24"/>
          <w:szCs w:val="24"/>
        </w:rPr>
        <w:t xml:space="preserve">администрации Балахтонского сельсовета </w:t>
      </w:r>
      <w:r w:rsidRPr="00731429">
        <w:rPr>
          <w:rFonts w:ascii="Times New Roman" w:hAnsi="Times New Roman" w:cs="Times New Roman"/>
          <w:color w:val="C00000"/>
          <w:sz w:val="24"/>
          <w:szCs w:val="24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C2499" w:rsidRPr="00731429" w:rsidRDefault="00EC249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Информация о долговых обязательствах по муниципальным гарантиям вносится бухгалтерией администрации Балахтонского сельсовета в муниципальную долговую книгу в течение пяти рабочих дней с момента получения такими  органами сведений о фактическом </w:t>
      </w: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возникновении (увеличении) или прекращении (уменьшении) обязатель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>инципала, обеспеченных муниципальной гарантией.</w:t>
      </w:r>
    </w:p>
    <w:p w:rsidR="00731429" w:rsidRPr="00606897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97">
        <w:rPr>
          <w:rFonts w:ascii="Times New Roman" w:hAnsi="Times New Roman" w:cs="Times New Roman"/>
          <w:sz w:val="24"/>
          <w:szCs w:val="24"/>
          <w:shd w:val="clear" w:color="auto" w:fill="FFFFFF"/>
        </w:rPr>
        <w:t>3.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местной администрацией.</w:t>
      </w:r>
      <w:r w:rsidRPr="00606897">
        <w:rPr>
          <w:shd w:val="clear" w:color="auto" w:fill="FFFFFF"/>
        </w:rPr>
        <w:t xml:space="preserve"> </w:t>
      </w:r>
    </w:p>
    <w:p w:rsidR="00731429" w:rsidRPr="00972221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>Глава 4. УЧАСТНИКИ БЮДЖЕТНОГО ПРОЦЕССА В МУНИЦИПАЛЬНОМ ОБРАЗОВАНИИ БАЛАХТОНСКИЙ СЕЛЬСОВЕТ, ИХ ПОЛНОМОЧИЯ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21.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Участники бюджетного процесса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Участниками бюджетного процесса являются: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Балахтонский сельский Совет депутатов;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глава Балахтонского сельсовета (далее - глава сельсовета);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администрация Балахтонского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бухгалтерия администрации Балахтонского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-главные администраторы (администраторы) источников финансирования дефицита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главные распорядители и распорядители бюджетных средств;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получатели бюджетных средств;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ревизионная комиссия Балахтонского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22.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Полномочия Балахтонского сельского Совета депутатов в сфере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Совет депутатов обладает следующими полномочиями: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определяет порядок рассмотрения проекта решения о бюджете сельсовета и его утверждения;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рассматривает и утверждает решение о бюджете сельсовета, изменения, вносимые в него;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определяет порядок представления, рассмотрения и утверждения годового отчета об исполнении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4) рассматривает и утверждает годовой отчет об исполнении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5) осуществляет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исполнением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6) определяет дополнительный по сравнению с законодательством Российской Федерации перечень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о бюджете сельсовета подлежащий опубликованию (обнародованию);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7) устанавливает местные налоги, налоговые ставки и предоставляет налоговые льготы по местным налогам в пределах прав, предоставленных законодательством Российской Федерации о налогах и сборах;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8) определяет объем остатков средств бюджета сельсовета на начало текущего финансового года, которые могут направляться в текущем финансовом году на покрытие временных кассовых разрывов в рамках решения о бюджете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lastRenderedPageBreak/>
        <w:t>9)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(или) в сводной бюджетной росписи;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10) утверждает дополнительные ограничения по муниципальному долгу;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11) устанавливает предельные объемы выпуска муниципальных ценных бумаг по номинальной стоимости на очередной финансовый год;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6D2">
        <w:rPr>
          <w:rFonts w:ascii="Times New Roman" w:hAnsi="Times New Roman" w:cs="Times New Roman"/>
          <w:sz w:val="24"/>
          <w:szCs w:val="24"/>
        </w:rPr>
        <w:t>) принимает решение об отказе, полностью или частично, от получения в очередном финансовом году межбюджетных трансфертов из других бюджетов бюджетной системы Российской Федерации (за исключением субвенций) или от налоговых доходов по дополнительным нормативам отчислений;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56D2">
        <w:rPr>
          <w:rFonts w:ascii="Times New Roman" w:hAnsi="Times New Roman" w:cs="Times New Roman"/>
          <w:sz w:val="24"/>
          <w:szCs w:val="24"/>
        </w:rPr>
        <w:t>) определяет дополнительные по сравнению с Бюджетным кодексом Российской Федерации показатели бюджета сельсовета, годового отчета об исполнении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иные полномочия, установленные законодательством Российской Федерации, Красноярского края,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Совет депутатов осуществляет указанные в настоящей статье полномочия в соответствии с положениями Бюджетного кодекса, иного законодательства Российской Федерации, законодательства Красноярского края, правовых актов администрации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23.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Полномочия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 сфере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Глава сельсовета обладает следующими полномочиями: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1) организует и координирует деятельность органов администрации сельсовета по составлению проекта бюджета сельсовета, исполнению бюджета сельсовета,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его исполнением, составлению отчета об исполнении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определяет порядок предоставления отсрочек, рассрочек по уплате неналоговых доходов в бюджет сельсовета в соответствии с законодательством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осуществляет иные полномочия, установленные Бюджетным кодексом, иным законодательством Российской Федерации, законодательством Красноярского края, настоящим Положением, иными правовыми актами администрации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24.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 сфере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Администрация сельсовета обладает следующими полномочиями: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обеспечивает составление проекта бюджета сельсовета с необходимыми документами и материалами;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обеспечивает исполнение бюджета сельсовета и составление бюджетной отчетности;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обеспечивает управление муниципальным долгом;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56D2">
        <w:rPr>
          <w:rFonts w:ascii="Times New Roman" w:hAnsi="Times New Roman" w:cs="Times New Roman"/>
          <w:sz w:val="24"/>
          <w:szCs w:val="24"/>
        </w:rPr>
        <w:t>) определяет порядок формирования муниципального задания и порядок финансового обеспечения выполнения муниципального задания;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принятия решений о разработке муниципальных программ, их формирования и реализации;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56D2">
        <w:rPr>
          <w:rFonts w:ascii="Times New Roman" w:hAnsi="Times New Roman" w:cs="Times New Roman"/>
          <w:sz w:val="24"/>
          <w:szCs w:val="24"/>
        </w:rPr>
        <w:t>) принимает решения о подготовке и реализации бюджетных инвестиций в объекты капитального строительства муниципальной собственности;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56D2">
        <w:rPr>
          <w:rFonts w:ascii="Times New Roman" w:hAnsi="Times New Roman" w:cs="Times New Roman"/>
          <w:sz w:val="24"/>
          <w:szCs w:val="24"/>
        </w:rPr>
        <w:t xml:space="preserve">) устанавливает порядок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ведения реестра расходных обязательств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56D2">
        <w:rPr>
          <w:rFonts w:ascii="Times New Roman" w:hAnsi="Times New Roman" w:cs="Times New Roman"/>
          <w:sz w:val="24"/>
          <w:szCs w:val="24"/>
        </w:rPr>
        <w:t>) издает правовой акт о списании с муниципального долга муниципальных долговых обязательств, выраженных в валюте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муниципальные заимствования от имени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56D2">
        <w:rPr>
          <w:rFonts w:ascii="Times New Roman" w:hAnsi="Times New Roman" w:cs="Times New Roman"/>
          <w:sz w:val="24"/>
          <w:szCs w:val="24"/>
        </w:rPr>
        <w:t>) определяет дополнительный по сравнению с Бюджетным кодексом Российской Федерации состав информации, которая вносится в муниципальную долговую книгу сельсовета, а также порядок и сроки ее внесения;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осуществления бюджетных полномочий главных администраторов (администраторов)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256D2">
        <w:rPr>
          <w:rFonts w:ascii="Times New Roman" w:hAnsi="Times New Roman" w:cs="Times New Roman"/>
          <w:sz w:val="24"/>
          <w:szCs w:val="24"/>
        </w:rPr>
        <w:t xml:space="preserve">) определяет порядок составления проекта бюджета сельсовета;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1256D2">
        <w:rPr>
          <w:rFonts w:ascii="Times New Roman" w:hAnsi="Times New Roman" w:cs="Times New Roman"/>
          <w:sz w:val="24"/>
          <w:szCs w:val="24"/>
        </w:rPr>
        <w:t>утверждает перечень кодов подвидов по видам доходов бюджета сельсовета, главными администраторами которых являются органы местного самоуправления и (или) находящиеся в их ведении бюджетные учреждения;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разработки прогноза социально-экономического развития сельсовета и основных направлений бюджетной и налоговой политики, одобряет прогноз социально-экономического развития сельсовета и основные направления бюджетной и налоговой политики;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256D2">
        <w:rPr>
          <w:rFonts w:ascii="Times New Roman" w:hAnsi="Times New Roman" w:cs="Times New Roman"/>
          <w:sz w:val="24"/>
          <w:szCs w:val="24"/>
        </w:rPr>
        <w:t>) предоставляет информацию, необходимую для осу</w:t>
      </w:r>
      <w:r>
        <w:rPr>
          <w:rFonts w:ascii="Times New Roman" w:hAnsi="Times New Roman" w:cs="Times New Roman"/>
          <w:sz w:val="24"/>
          <w:szCs w:val="24"/>
        </w:rPr>
        <w:t>ществления финансового контроля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Совету депутатов в пределах его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иные полномочия, установленные законодательством, настоящим Положением и иными правовыми актами органов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Администрация сельсовета осуществляет указанные в настоящей статье полномочия в соответствии с положениями Бюджетного кодекса Российской Федерации, иного законодательства Российской Федерации, правовых актов органов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25.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Полномочия бухгалтерии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сельсовет </w:t>
      </w:r>
      <w:r w:rsidRPr="001256D2">
        <w:rPr>
          <w:rFonts w:ascii="Times New Roman" w:hAnsi="Times New Roman" w:cs="Times New Roman"/>
          <w:sz w:val="24"/>
          <w:szCs w:val="24"/>
        </w:rPr>
        <w:t>в сфере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Бухгалтерия - орган администрации сельсовета, образованный для осуществления управленческих функций, в том числе составления и исполнения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Бухгалтерия администрации сельсовета обладает следующими полномочиями: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осуществляет непосредственное составление проекта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организует исполнение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устанавливает порядок составления бюджетной отчетности;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4) ежемесячно составляет и представляет отчет о кассовом исполнении бюджета сельсовета в порядке, установленном Министерством финансов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5) составляет и ведет сводную бюджетную роспись в установленном им порядке;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6) предоставляет реестр расходных обязательств сельсовета в финансовое управление администрации Козульского района в порядке, установленном министерством финансов Красноярского края;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56D2">
        <w:rPr>
          <w:rFonts w:ascii="Times New Roman" w:hAnsi="Times New Roman" w:cs="Times New Roman"/>
          <w:sz w:val="24"/>
          <w:szCs w:val="24"/>
        </w:rPr>
        <w:t>) ведет муниципальную долговую книгу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56D2">
        <w:rPr>
          <w:rFonts w:ascii="Times New Roman" w:hAnsi="Times New Roman" w:cs="Times New Roman"/>
          <w:sz w:val="24"/>
          <w:szCs w:val="24"/>
        </w:rPr>
        <w:t>) предоставляет информацию о долговых обязательствах сельсовета, отраженных в муниципальной долговой книге сельсовета, в финансовое управление администрации Козульского района, несет ответственность за достоверность данных о долговых обязательствах сельсовета, переданных в финансовое управление администрации Козульского района;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56D2">
        <w:rPr>
          <w:rFonts w:ascii="Times New Roman" w:hAnsi="Times New Roman" w:cs="Times New Roman"/>
          <w:sz w:val="24"/>
          <w:szCs w:val="24"/>
        </w:rPr>
        <w:t>) составляет и ведет кассовый план;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256D2">
        <w:rPr>
          <w:rFonts w:ascii="Times New Roman" w:hAnsi="Times New Roman" w:cs="Times New Roman"/>
          <w:sz w:val="24"/>
          <w:szCs w:val="24"/>
        </w:rPr>
        <w:t>) организует исполнение бюджета сельсовета по расходам, в том числе санкционирование оплаты денежных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256D2">
        <w:rPr>
          <w:rFonts w:ascii="Times New Roman" w:hAnsi="Times New Roman" w:cs="Times New Roman"/>
          <w:sz w:val="24"/>
          <w:szCs w:val="24"/>
        </w:rPr>
        <w:t>) организует исполнение бюджета сельсовета по источникам финансирования дефицита бюджета, в том числе санкционирование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256D2">
        <w:rPr>
          <w:rFonts w:ascii="Times New Roman" w:hAnsi="Times New Roman" w:cs="Times New Roman"/>
          <w:sz w:val="24"/>
          <w:szCs w:val="24"/>
        </w:rPr>
        <w:t>) доводит до главных распорядителей, распорядителей и получателей бюджетных сре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Pr="001256D2">
        <w:rPr>
          <w:rFonts w:ascii="Times New Roman" w:hAnsi="Times New Roman" w:cs="Times New Roman"/>
          <w:sz w:val="24"/>
          <w:szCs w:val="24"/>
        </w:rPr>
        <w:t>) исполняет судебные акты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средств за счет средств казны муниципального образования (за исключением судебных актов о взыскании денежных сре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орядке субсидиарной ответственности главных распорядителей средств бюджета района), ведет учет и осуществляет хранение исполнительных документов и иных документов, связанных с их исполнением;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256D2">
        <w:rPr>
          <w:rFonts w:ascii="Times New Roman" w:hAnsi="Times New Roman" w:cs="Times New Roman"/>
          <w:sz w:val="24"/>
          <w:szCs w:val="24"/>
        </w:rPr>
        <w:t>) составляет бюджетную отчетность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сельсовета, устанавливает сроки предоставления сводной бюджетной отчетности главными администраторами и распорядителями бюджетных средств, представляет бюджетную отчетность в финансовый орган Козульского района;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финансовый контроль в формах и порядке, предусмотренных правовыми актами главы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иные полномочия, установленные законодательством Российской Федерации, Красноярского края, настоящим Положением и иными правовыми актами органов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256D2">
        <w:rPr>
          <w:rFonts w:ascii="Times New Roman" w:hAnsi="Times New Roman" w:cs="Times New Roman"/>
          <w:sz w:val="24"/>
          <w:szCs w:val="24"/>
        </w:rPr>
        <w:t xml:space="preserve">) устанавливает порядок завершения операций по исполнению бюджета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Бухгалтерия администрации сельсовета осуществляет указанные в настоящей статье полномочия в соответствии с положениями Бюджетного кодекса Российской Федерации, иного законодательства Российской Федерации, правовых актов органов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26.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Бюджетные полномочия иных участников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Бюджетные полномочия главных распорядителей (распорядителей) средств бюджета сельсовета, получателей средств бюджета сельсовета и иных участников бюджетного процесса определяются в соответствии с Бюджетным кодексом и принимаемыми в соответствии с ним нормативными правовыми актами, регулирующими бюджетные правоотношения.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lastRenderedPageBreak/>
        <w:t>Глава 5. СОСТАВЛЕНИЕ ПРОЕКТА БЮДЖЕТА СЕЛЬСОВЕТА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27.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Основы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Проект бюджета сельсовета составляется на основе прогноза социально-экономического развития сельсовета в целях финансового обеспечения его расходных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2. Составление проекта бюджета сельсовета основывается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28.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Организация работы по составлению проекта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Проект бюджета сельсовета составляется в порядке и сроки, установленные администрацией сельсовета, с соблюдением требований, установленных Бюджетным кодексом и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Проект бюджета сельсовета составляется и утверждается сроком на очередной финансовый год и плановый период в соответствии с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Проект решения о бюджете должен предусматривать вступление в силу решения о бюджете сельсовета с 1 января очередного финансового года, а также утверждение показателей и характеристик (приложений) в соответствии с законодательством Российской Федерации, Красноярского края,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Непосредственное составление проекта бюджета осуществляет бухгалтерия администрации сельсовета. В целях своевременного и качественного составления проекта бюджета сельсовета бухгалтерия имеет право получать необходимые сведения от иных органов местного самоуправления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Бухгалтерия администрации сельсовета представляет в финансовое управление администрации района распределение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29.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Состав показателей, представляемых для рассмотрения и утверждения в решении 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 xml:space="preserve">сельсовет на очередной финансовый год 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В решении о бюджете сельсовета на очередной финансовый год  должны содержаться основные характеристики бюджета, к которым относятся общий объем доходов бюджета сельсовета, общий объем расходов, дефицит (</w:t>
      </w:r>
      <w:proofErr w:type="spellStart"/>
      <w:r w:rsidRPr="001256D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1256D2">
        <w:rPr>
          <w:rFonts w:ascii="Times New Roman" w:hAnsi="Times New Roman" w:cs="Times New Roman"/>
          <w:sz w:val="24"/>
          <w:szCs w:val="24"/>
        </w:rPr>
        <w:t>)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В решении о бюджете сельсовета на очередной финансовый год  устанавливаются: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прогнозируемые доходы бюджета по группам, подгруппам и статьям классификации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коды главных администраторов доходов бюджета сельсовета и закрепляемые за ними виды (подвиды)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расходы бюджета сельсовета по разделам, подразделам, целевым статьям и видам расходов классификации расходов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перечень главных распорядителей средств бюджета сельсовета в составе ведомственной структуры расходов;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общий объем условно утверждаемых (утвержденных) расходов;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1256D2">
        <w:rPr>
          <w:rFonts w:ascii="Times New Roman" w:hAnsi="Times New Roman" w:cs="Times New Roman"/>
          <w:sz w:val="24"/>
          <w:szCs w:val="24"/>
        </w:rPr>
        <w:t>сточники финансирования дефицита бюджета сельсов</w:t>
      </w:r>
      <w:r>
        <w:rPr>
          <w:rFonts w:ascii="Times New Roman" w:hAnsi="Times New Roman" w:cs="Times New Roman"/>
          <w:sz w:val="24"/>
          <w:szCs w:val="24"/>
        </w:rPr>
        <w:t>ета на очередной финансовый год</w:t>
      </w:r>
      <w:r w:rsidRPr="001256D2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иные показатели бюджета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1256D2">
        <w:rPr>
          <w:rFonts w:ascii="Times New Roman" w:hAnsi="Times New Roman" w:cs="Times New Roman"/>
          <w:sz w:val="24"/>
          <w:szCs w:val="24"/>
        </w:rPr>
        <w:t>, установленные Бюджетным кодексом и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условно утверждаемыми (утверждё</w:t>
      </w:r>
      <w:r w:rsidRPr="001256D2">
        <w:rPr>
          <w:rFonts w:ascii="Times New Roman" w:hAnsi="Times New Roman" w:cs="Times New Roman"/>
          <w:sz w:val="24"/>
          <w:szCs w:val="24"/>
        </w:rPr>
        <w:t>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Решением о бюджете сельсовета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D2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на цели, установленные решением о бюджете сельсовета, сверх соответствующих бюджетных ассигнований и (или) общего объема расходов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30.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Документы и материалы, представляемые одновременно с проектом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102D46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в Совет депутатов представляются: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основные направления бюджетной, налоговой политики муниципального образования Балахтонский сельсовет;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предварительные итоги социально-экономического развития муниципального образования Балахтонский сельсовет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прогноз социально-экономического развития муниципального образования Балахтонский сельсовет;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Балахтонский сельсовет на очередной финансовый год и плановый период либо утверждённый среднесрочный финансовый план;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пояснительная записка к проекту бюджета;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методики (проекты методик) и расчеты распределения межбюджетных трансфертов;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 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 оценка ожидаемого исполнения бюджета на текущий финансовый год;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lastRenderedPageBreak/>
        <w:t>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 xml:space="preserve">-  реестры </w:t>
      </w:r>
      <w:proofErr w:type="gramStart"/>
      <w:r w:rsidRPr="00102D46">
        <w:rPr>
          <w:rFonts w:ascii="Times New Roman" w:hAnsi="Times New Roman" w:cs="Times New Roman"/>
          <w:sz w:val="24"/>
          <w:szCs w:val="24"/>
        </w:rPr>
        <w:t>источников доходов бюджетов бюджетной системы Российской Федерации</w:t>
      </w:r>
      <w:proofErr w:type="gramEnd"/>
      <w:r w:rsidRPr="00102D46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 иные документы и материалы.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В случае утверждения решением о бюджете распределения бюджетных ассигнований по государственным (муниципальным) программам и непрограммным направлениям деятельности к проекту решения о бюджете представляются паспорта государственных муниципальных программ (проекты изменений в указанные паспорта).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731429" w:rsidRPr="00102D46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31.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Прогноз социально-экономического развития сельсовета разрабатывается на период не менее трех лет в порядке, установленном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сельсовета одобряется администрацией сельсовета одновременно с принятием решения о внесении проекта бюджета сельсовета в Совет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прогнозу социально-экономического развития сельсовета приводится обоснование параметров прогноза.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Изменение прогноза социально-экономического развития сельсовета в ходе составления или рассмотрения проекта бюджета сельсовета влечет за собой изменение основных характеристик проекта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Разработка прогноза социально-экономического развития сельсовета на очередной финансовый год и плановый период осуществляется уполномоченным главой сельсовета органом (должностным лицом) администрации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 xml:space="preserve">Глава 6. РАССМОТРЕНИЕ И УТВЕРЖДЕНИЕ БЮДЖЕТА </w:t>
      </w: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БАЛАХТОНСКИЙ СЕЛЬСОВЕТ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32.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Внесение проекта бюджета сельсовета и других документов в Совет депутатов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Проект бюджета сельсовета и другие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 материалы, на основе которых разработан проект,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1256D2">
        <w:rPr>
          <w:rFonts w:ascii="Times New Roman" w:hAnsi="Times New Roman" w:cs="Times New Roman"/>
          <w:sz w:val="24"/>
          <w:szCs w:val="24"/>
        </w:rPr>
        <w:t>Совет депутатов главой администрации сельсовета не позднее 15 ноября года, предшествующего очередному финансовому году.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Председатель Совета депутатов направляет проект бюджета сельсовета и другие материалы, на основе которых разработан проект, в постоянную комиссию</w:t>
      </w:r>
      <w:r w:rsidRPr="00375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Совета депутатов по вопросам бюджета для рассмотрения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проекта бюджета сельсовета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подготовки заключения о соответствии представленных документов и материалов требованиям настоящего Положения.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На основании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постоянной комиссии по вопросам бюджета </w:t>
      </w:r>
      <w:r w:rsidRPr="001256D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принимает решение о том, что проект бюджета сельсовета принимается к рассмотрению Советом депутатов либо подлежит возврату на доработку, если состав </w:t>
      </w:r>
      <w:r w:rsidRPr="001256D2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и материалов не соответствует требованиям настоящего Положения.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Доработанный проект бюджета должен быть представлен в Совет депутатов в недельный срок.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Проект бюджета сельсовета, внесенный с соблюдением требований настоящего Положения, в течение трех дней направляется председателем Совета во все постоянные комиссии Совета депутатов  для подготовки заключения.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33.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бюджета сельсовета и по отчету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По проекту решения о бюджете сельсовета на очередной финансовый год и плановый период и проекту решения об исполнении бюджета сельсовета за отчетный финансовый год проводятся публичные слушания в порядке, установленном Советом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34.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Рассмотрение проекта решения Советом депутатов 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сельсовет на очередной финансовый год и плановый период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Совет депутатов рассматривает проект решения о бюджете сельсовета в одном чтении.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Рассмотрение проекта решения о бюджете сельсовета включает в себя: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а) обсуждение прогноза социально-экономического развития сельсовета и основных направлений бюджетной и налоговой политики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б) обсуждение и утверждение основных характеристик бюджета сельсовета: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общего объема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общего объема расходов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дефицита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в) утверждение доходов бюджета сельсовета по группам, подгруппам, статьям и подстатьям классификации доходов бюджетов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г) утверждение смет доходов и расходов целевых бюджетных фондов;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6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56D2">
        <w:rPr>
          <w:rFonts w:ascii="Times New Roman" w:hAnsi="Times New Roman" w:cs="Times New Roman"/>
          <w:sz w:val="24"/>
          <w:szCs w:val="24"/>
        </w:rPr>
        <w:t xml:space="preserve">) утверждение расходов бюджета сельсовета в пределах общего объема расходов бюджета сельсовета 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разделам и подразделам функциональной классификации расходов бюджетов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главным распорядителям и прямым получателям средств бюджета сельсовета по всем четырем уровням функциональной классификации расходов бюджетов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е) утверждение иных показателей бюджета сельсовета, установленных Бюджетным кодексом и настоящим Положением;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ж) принятие решения о бюджете сельсовета в целом.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35.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подготовки проекта решения  Совета депутатов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Балахтонский сельсовет</w:t>
      </w:r>
      <w:r w:rsidRPr="001256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к рассмотрению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Постоянная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256D2">
        <w:rPr>
          <w:rFonts w:ascii="Times New Roman" w:hAnsi="Times New Roman" w:cs="Times New Roman"/>
          <w:sz w:val="24"/>
          <w:szCs w:val="24"/>
        </w:rPr>
        <w:t xml:space="preserve">Совета депутатов по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1256D2">
        <w:rPr>
          <w:rFonts w:ascii="Times New Roman" w:hAnsi="Times New Roman" w:cs="Times New Roman"/>
          <w:sz w:val="24"/>
          <w:szCs w:val="24"/>
        </w:rPr>
        <w:t>бюджета сельсовета в срок не более 15 рабочих дней рассматривает проект бюджета сельсовета и иные докумен</w:t>
      </w:r>
      <w:r>
        <w:rPr>
          <w:rFonts w:ascii="Times New Roman" w:hAnsi="Times New Roman" w:cs="Times New Roman"/>
          <w:sz w:val="24"/>
          <w:szCs w:val="24"/>
        </w:rPr>
        <w:t xml:space="preserve">ты,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представленные с ним, готови</w:t>
      </w:r>
      <w:r w:rsidRPr="001256D2">
        <w:rPr>
          <w:rFonts w:ascii="Times New Roman" w:hAnsi="Times New Roman" w:cs="Times New Roman"/>
          <w:sz w:val="24"/>
          <w:szCs w:val="24"/>
        </w:rPr>
        <w:t>т и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6D2">
        <w:rPr>
          <w:rFonts w:ascii="Times New Roman" w:hAnsi="Times New Roman" w:cs="Times New Roman"/>
          <w:sz w:val="24"/>
          <w:szCs w:val="24"/>
        </w:rPr>
        <w:t>т  предложения о принятии или об отклонении представленного проекта решения.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 xml:space="preserve">Глава 7. ИСПОЛНЕНИЕ БЮДЖЕТА </w:t>
      </w:r>
    </w:p>
    <w:p w:rsidR="00731429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36.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Организация казначейского исполнения и исполнение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Организацию казначейского исполнения и исполнение бюджета сельсовета осуществляет бухгалтерия администрации сельсовета в рамках компетенции, установленной законодательством Российской Федерации, Красноярского края, Уставом сельсовета, настоящим Положением, иными муниципальными правовыми актами Совета депутатов и Главы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Казначейское исполнение бюджета сельсовета включает в себя реализацию бухгалтерией администрации сельсовета прав и обязанностей по подтверждению денежных обязательств бюджета сельсовета в рамках выделенных лимитов бюджетных обязательств, осуществлению платежей с единого счета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Отделением федерального казначейства по Козульскому району через открытие и ведение лицевого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счета бюджета сельсовета администрации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Исполнение бюджета сельсовета в части санкционирования оплаты денежных обязательств, открытия и ведения лицевых счетов осуществляется территориальным отделом казначейства администрации Красноярского края по Козульскому району.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Казначейское исполнение бюджета сельсовета осуществляется территориальным отделом казначейства Красноярского края по Козульскому району на основании соглашения, заключенного между администрацией сельсовета и казначейством Красноярского края.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Полномочия по казначейскому исполнению бюджета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распределения регулирующих доходов, возврату излишне уплаченных доходов, расходовани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средств, поступивших из федерального и краевого бюджетов в порядке межбюджетных отношений, осуществляет в соответствии с заключенным между администрацией сельсовета и Управлением федерального казначейства Министерства финансов Российской Федерации по Красноярскому краю соглашением Управление федерального казначейства Министерства финансов Российской Федерации по Красноярскому краю.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37.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сельсовет по доходам и расходам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Исполнение бюджета сельсовета по доходам предусматривает: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решением о бюджете сельсовета и иными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бюджет;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уточнение администратором доходов бюджета платежей в бюджеты бюджетной системы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сельсовета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Исполнение бюджета сельсовета по расходам осуществляется в порядке, установленном администрацией сельсовета, с соблюдением требований Бюджетного кодекса.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Исполнение бюджета по расходам предусматривает: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принятие бюджетных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подтверждение денежных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Получатель бюджетных средств принимает бюджетные обязательства в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доведенных до него в текущем финансовом году и плановом периоде лимитов бюджетных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38.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Сводная бюджетная роспись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Исполнение бюджета сельсовета осуществляется на основе бюджетной росписи.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Порядок составления и ведения сводной бюджетной росписи устанавливается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Утверждение сводной бюджетной росписи и внесение изменений в нее осуществляется главой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Утвержденные показатели сводной бюджетной росписи должны соответствовать решению о бюджете сельсовета.</w:t>
      </w:r>
    </w:p>
    <w:p w:rsidR="00731429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39.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Бюджетная смета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Бюджетная смета сельсовета  составляется, утверждается и ведется в порядке, определенном главным распорядителем бюджетных средств, в соответствии с общими требованиями, установленными Министерством финансов Российской Федерации и утверждается главой администрации.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Утвержденные показатели бюджетной сметы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В бюджетной смете сельсовета дополнительно могут утверждаться иные показатели, предусмотренные порядком составления и ведения бюджетной сметы казенного учреждения.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Показатели бюджетной сметы, утвержденные главой сельсовета в соответствии с порядком утверждения бюджетной сметы казенного учреждения, могут быть детализированы </w:t>
      </w:r>
      <w:r w:rsidRPr="001256D2">
        <w:rPr>
          <w:rFonts w:ascii="Times New Roman" w:hAnsi="Times New Roman" w:cs="Times New Roman"/>
          <w:sz w:val="24"/>
          <w:szCs w:val="24"/>
        </w:rPr>
        <w:lastRenderedPageBreak/>
        <w:t>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40.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Иммунитет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Иммунитет бюджета сельсовета - правовой режим, при котором обращение взыскания на средства бюджета сельсовета осуществляется только на основании судебного акта, за исключением случаев, установленных статьями 93.3, 93.4, 93.6, 142.2, 142.3, 166.1, 218 и 242 Бюджетного кодекса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Обращение взыскания на средства бюджета сельсовета службой судебных приставов не производится, за исключением случаев, установленных Бюджетным кодексом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41.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Завершение текущего финансового года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Операции по исполнению бюджета сельсовета завершаются 31 декабря, за исключением операций, указанных в пункте 2 настоящей статьи.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Завершение операций по исполнению бюджета в текущем финансовом году осуществляется в порядке, установленном администрацией сельсовета в соответствии с требованиями настоящей статьи.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бюджетов отчетного финансового года.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731429" w:rsidRPr="00DE58BE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Не использованные получателями бюджетных средств остатки бюджетных средств, находящиеся не на едином счете бюджета, не позднее двух последних рабочих дней текущего финансового года подлежат перечислению получателями бюджетных средств на</w:t>
      </w:r>
      <w:r>
        <w:rPr>
          <w:rFonts w:ascii="Times New Roman" w:hAnsi="Times New Roman" w:cs="Times New Roman"/>
          <w:sz w:val="24"/>
          <w:szCs w:val="24"/>
        </w:rPr>
        <w:t xml:space="preserve"> единый счет бюджета сельсовета</w:t>
      </w:r>
      <w:r w:rsidRPr="00DE58BE">
        <w:rPr>
          <w:rFonts w:ascii="Times New Roman" w:hAnsi="Times New Roman" w:cs="Times New Roman"/>
          <w:sz w:val="24"/>
          <w:szCs w:val="24"/>
        </w:rPr>
        <w:t>, если иное не предусмотрено Бюджетным кодексом Российской Федерации.</w:t>
      </w:r>
      <w:proofErr w:type="gramEnd"/>
    </w:p>
    <w:p w:rsidR="00731429" w:rsidRPr="007B4710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B4710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которых они были ранее представлены, в течение первых 15 рабочих дней текущего финансового года.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 xml:space="preserve">Глава 8. </w:t>
      </w:r>
      <w:proofErr w:type="gramStart"/>
      <w:r w:rsidRPr="002F659C">
        <w:rPr>
          <w:rFonts w:ascii="Times New Roman" w:hAnsi="Times New Roman" w:cs="Times New Roman"/>
          <w:b/>
          <w:bCs/>
          <w:sz w:val="22"/>
          <w:szCs w:val="22"/>
        </w:rPr>
        <w:t>КОНТРОЛЬ ЗА</w:t>
      </w:r>
      <w:proofErr w:type="gramEnd"/>
      <w:r w:rsidRPr="002F659C">
        <w:rPr>
          <w:rFonts w:ascii="Times New Roman" w:hAnsi="Times New Roman" w:cs="Times New Roman"/>
          <w:b/>
          <w:bCs/>
          <w:sz w:val="22"/>
          <w:szCs w:val="22"/>
        </w:rPr>
        <w:t xml:space="preserve"> ИСПОЛНЕНИЕМ МЕСТНОГО БЮДЖЕТА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Формы финансового контроля, осуществляемого Советом депутатов.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Контроль  Совета депутатов в сфере бюджетных правоотношений включает в себя: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предварительный контроль – в ходе обсуждения и утверждения проекта решения о местном бюджете на очередной финансовый год и плановый период и иных проектов решений по бюджетно-финансовым вопросам;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1256D2">
        <w:rPr>
          <w:rFonts w:ascii="Times New Roman" w:hAnsi="Times New Roman" w:cs="Times New Roman"/>
          <w:sz w:val="24"/>
          <w:szCs w:val="24"/>
        </w:rPr>
        <w:t>ходе рассмотрения отдельных вопросов исполнения местного бюджета на заседаниях комиссий, рабочих групп Совета депутатов в ходе слушаний и в связи с депутатскими запросами;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последующий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1256D2">
        <w:rPr>
          <w:rFonts w:ascii="Times New Roman" w:hAnsi="Times New Roman" w:cs="Times New Roman"/>
          <w:sz w:val="24"/>
          <w:szCs w:val="24"/>
        </w:rPr>
        <w:t>ходе рассмотрения и утверждения отчетов об исполнении местного бюджета.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Контроль Совета депутатов предусматривает право: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на получение от администрации сельсовета необходимых сопроводительных материалов при утверждении местного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получение от администрации сельсовета оперативной отчетности об исполнении местного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утверждение годового отчета об исполнении местного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создание собственных контрольных органов </w:t>
      </w:r>
      <w:r>
        <w:rPr>
          <w:rFonts w:ascii="Times New Roman" w:hAnsi="Times New Roman" w:cs="Times New Roman"/>
          <w:sz w:val="24"/>
          <w:szCs w:val="24"/>
        </w:rPr>
        <w:t>(постоянная комиссия сельского Совета депутатов по вопросам бюджета);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вынесение оценки деятельности органов, исполняющих бюджеты.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Муниципальный финансовый контроль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Муниципальный финансовый контроль осуществляется в целях обеспечения соблюдения  бюджетного законодательства Российской Федерации и Красноярского края, регулирующих бюджетные правоотношения.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внешний и внутренний, предварительный и последующий.</w:t>
      </w:r>
    </w:p>
    <w:p w:rsidR="00731429" w:rsidRPr="00731429" w:rsidRDefault="00731429" w:rsidP="00731429">
      <w:pPr>
        <w:autoSpaceDE w:val="0"/>
        <w:autoSpaceDN w:val="0"/>
        <w:adjustRightInd w:val="0"/>
        <w:rPr>
          <w:color w:val="000000"/>
          <w:lang w:val="ru-RU"/>
        </w:rPr>
      </w:pPr>
      <w:r w:rsidRPr="00731429">
        <w:rPr>
          <w:lang w:val="ru-RU"/>
        </w:rPr>
        <w:t xml:space="preserve">       2. </w:t>
      </w:r>
      <w:r w:rsidRPr="00731429">
        <w:rPr>
          <w:color w:val="000000"/>
          <w:lang w:val="ru-RU"/>
        </w:rPr>
        <w:t xml:space="preserve">Внешний и внутренний муниципальный финансовый контроль </w:t>
      </w:r>
      <w:r w:rsidRPr="00731429">
        <w:rPr>
          <w:lang w:val="ru-RU"/>
        </w:rPr>
        <w:t xml:space="preserve">является контрольной </w:t>
      </w:r>
      <w:r w:rsidRPr="00731429">
        <w:rPr>
          <w:color w:val="000000" w:themeColor="text1"/>
          <w:lang w:val="ru-RU"/>
        </w:rPr>
        <w:t>деятельностью председателя ревизионной комиссии</w:t>
      </w:r>
      <w:r w:rsidRPr="00731429">
        <w:rPr>
          <w:color w:val="000000"/>
          <w:lang w:val="ru-RU"/>
        </w:rPr>
        <w:t>, осуществляющий:</w:t>
      </w:r>
    </w:p>
    <w:p w:rsidR="00731429" w:rsidRPr="00731429" w:rsidRDefault="00731429" w:rsidP="00731429">
      <w:pPr>
        <w:autoSpaceDE w:val="0"/>
        <w:autoSpaceDN w:val="0"/>
        <w:adjustRightInd w:val="0"/>
        <w:ind w:firstLine="720"/>
        <w:rPr>
          <w:color w:val="000000"/>
          <w:lang w:val="ru-RU"/>
        </w:rPr>
      </w:pPr>
      <w:r w:rsidRPr="00731429">
        <w:rPr>
          <w:color w:val="000000"/>
          <w:lang w:val="ru-RU"/>
        </w:rPr>
        <w:t xml:space="preserve">- </w:t>
      </w:r>
      <w:proofErr w:type="gramStart"/>
      <w:r w:rsidRPr="00731429">
        <w:rPr>
          <w:color w:val="000000"/>
          <w:lang w:val="ru-RU"/>
        </w:rPr>
        <w:t>контроль за</w:t>
      </w:r>
      <w:proofErr w:type="gramEnd"/>
      <w:r w:rsidRPr="00731429">
        <w:rPr>
          <w:color w:val="000000"/>
          <w:lang w:val="ru-RU"/>
        </w:rPr>
        <w:t xml:space="preserve"> </w:t>
      </w:r>
      <w:r w:rsidRPr="00731429">
        <w:rPr>
          <w:lang w:val="ru-RU"/>
        </w:rPr>
        <w:t>соблюдением бюджетного законодательства Российской Федерации и Красноярского края, регулирующего бюджетные правоотношения, в ходе исполнения бюджета;</w:t>
      </w:r>
    </w:p>
    <w:p w:rsidR="00731429" w:rsidRPr="00731429" w:rsidRDefault="00731429" w:rsidP="00731429">
      <w:pPr>
        <w:autoSpaceDE w:val="0"/>
        <w:autoSpaceDN w:val="0"/>
        <w:adjustRightInd w:val="0"/>
        <w:ind w:firstLine="720"/>
        <w:rPr>
          <w:lang w:val="ru-RU"/>
        </w:rPr>
      </w:pPr>
      <w:r w:rsidRPr="00731429">
        <w:rPr>
          <w:color w:val="000000"/>
          <w:lang w:val="ru-RU"/>
        </w:rPr>
        <w:t xml:space="preserve">- </w:t>
      </w:r>
      <w:proofErr w:type="gramStart"/>
      <w:r w:rsidRPr="00731429">
        <w:rPr>
          <w:color w:val="000000"/>
          <w:lang w:val="ru-RU"/>
        </w:rPr>
        <w:t>контроль</w:t>
      </w:r>
      <w:r w:rsidRPr="00731429">
        <w:rPr>
          <w:lang w:val="ru-RU"/>
        </w:rPr>
        <w:t xml:space="preserve"> за</w:t>
      </w:r>
      <w:proofErr w:type="gramEnd"/>
      <w:r w:rsidRPr="00731429">
        <w:rPr>
          <w:lang w:val="ru-RU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731429" w:rsidRPr="00731429" w:rsidRDefault="00731429" w:rsidP="00731429">
      <w:pPr>
        <w:autoSpaceDE w:val="0"/>
        <w:autoSpaceDN w:val="0"/>
        <w:adjustRightInd w:val="0"/>
        <w:ind w:firstLine="720"/>
        <w:rPr>
          <w:lang w:val="ru-RU"/>
        </w:rPr>
      </w:pPr>
      <w:r w:rsidRPr="00731429">
        <w:rPr>
          <w:lang w:val="ru-RU"/>
        </w:rPr>
        <w:t>- контроль в других сферах, установленных законодательством.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Составление бюджетной отчетности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Бюджетная отчетность сельсовета составляется бухгалтерией администрации сельсовета на основании отчетов получателей бюджетных средств.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56D2">
        <w:rPr>
          <w:rFonts w:ascii="Times New Roman" w:hAnsi="Times New Roman" w:cs="Times New Roman"/>
          <w:sz w:val="24"/>
          <w:szCs w:val="24"/>
        </w:rPr>
        <w:t>. Бюджетная отчетность сельсовета является годовой. Отчет об исполнении бюджета является ежеквартальным.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56D2">
        <w:rPr>
          <w:rFonts w:ascii="Times New Roman" w:hAnsi="Times New Roman" w:cs="Times New Roman"/>
          <w:sz w:val="24"/>
          <w:szCs w:val="24"/>
        </w:rPr>
        <w:t>. Отчет об исполнении бюджета сельсовета  за первый квартал, полугодие и девять месяцев текущего финансового года утверждается главой администрации сельсовета и направляется в Совет депутатов 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56D2">
        <w:rPr>
          <w:rFonts w:ascii="Times New Roman" w:hAnsi="Times New Roman" w:cs="Times New Roman"/>
          <w:sz w:val="24"/>
          <w:szCs w:val="24"/>
        </w:rPr>
        <w:t>. Годовой отчет об исполнении бюджета сельсовета подлежит утверждению Советом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520B4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b/>
          <w:sz w:val="24"/>
          <w:szCs w:val="24"/>
        </w:rPr>
        <w:t>Статья 45.</w:t>
      </w:r>
      <w:r w:rsidRPr="00E520B4">
        <w:rPr>
          <w:rFonts w:ascii="Times New Roman" w:hAnsi="Times New Roman" w:cs="Times New Roman"/>
          <w:sz w:val="24"/>
          <w:szCs w:val="24"/>
        </w:rPr>
        <w:t xml:space="preserve"> Порядок представления информации об исполнении бюджета сельсовета и отчета об исполнении бюджета муниципального образования Балахтонский сельсовет за истекший финансовый год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lastRenderedPageBreak/>
        <w:t>1. Ежеквартальная информация об исполнении бюджета сельсовета направляется главой администрации сельсовета в Совет депутатов  не позднее чем через 25 дней по истечении очередного квартала.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Ежеквартальная информация об исполнении бюджета сельсовета включает в себя следующие документы и материалы: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а) информацию об исполнении бюджета сельсовета за отчетный период нарастающим итогом с начала финансового года по доходам и расходам;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б) информацию об использовании резервного фонда администрации сельсовета;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2. Отчет об исполнении бюджета сельсовета за истекший финансовый год представляется главой администрации сельсовета в Совет депутатов в форме проекта решения Совета депутатов не позднее 1 мая текущего года.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Отчет об исполнении бюджета сельсовета должен по структуре соответствовать решению Совета депутатов о бюджете сельсовета на отчетный год, включая приложения.</w:t>
      </w:r>
    </w:p>
    <w:p w:rsidR="00731429" w:rsidRPr="00C614DF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4D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C61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Годовой отчет об исполнении бюджета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Внешняя проверка годового отчета об исполнении бюджета сельсовета осуществляется по поручению администрации сельсовета на основании заключенного Соглашения Козульским районным Советом депутатов в порядке, установленном настоящей статьей, с соблюдением требований, установленных Бюджетным кодексом.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Администрация сельсовета не позднее 1 апреля текущего года представляет  в Козульский районный Совет депутатов годовую бюджетную отчетность на бумажных носителях и в виде электронного документа.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 Подготовка заключения на годовой отчет об исполнении бюджета сельсовета проводится в срок, не превышающий один месяц.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Заключение на годовой отчет об исполнении бюджета представляется  в Совет депутатов с одновременным направлением в администрацию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Финансовый контроль, осуществляемый финансовым управлением администрации Козульского района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Финансовое управление осуществляет финансовый контроль за операциями с бюджетными средствами получателей средств бюджета района, средствами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района,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Финансовый контроль, осуществляемый главными распорядителями бюджетных средств, главными администраторами доходов бюджета сельсовета и главными администраторами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сельсовета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Главные распорядители бюджетных средств осуществляют финансовый контроль за подведомственными распорядителями (получателями) бюджетных сре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асти обеспечения правомерного, целевого, эффективного использования бюджетных средств.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 осуществляют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2. Главные администраторы доходов бюджета сельсовета осуществляют финансовый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подведомственными администраторами доходов бюджета сельсовета по осуществлению ими функций администрирования доходов.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Главные администраторы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осуществляют финансовый контроль за осуществлением подведомственными администраторами источников финансирования дефицита бюджета сельсовета кассовых выплат из бюджета сельсовета по погашению источников финансирования дефицита бюджета.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Главные администраторы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вправе проводить проверки подведомственных администраторов источников финансирования дефицита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Последствия выявления фактов недостоверности и неполноты сведений, содержащихся в заключениях и иных документах, представляемых в Совет депутатов для рассмотрения отчета об исполнении бюджета 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Должностные лица, предусмотренные Бюджетным кодексом и настоящим Положением, несут ответственность за недостоверность и неполноту сведений, представляемых в Совет депутатов для принятия решения по отчету об исполнении бюджета сельсовета, в соответствии с действующим законодательством.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731429" w:rsidRDefault="00731429" w:rsidP="00731429">
      <w:pPr>
        <w:rPr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DCB" w:rsidRDefault="00017D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DCB" w:rsidRDefault="00017DCB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17DCB" w:rsidRPr="00AD3BA7" w:rsidRDefault="00017DCB">
      <w:pPr>
        <w:jc w:val="both"/>
        <w:rPr>
          <w:lang w:val="ru-RU"/>
        </w:rPr>
      </w:pPr>
    </w:p>
    <w:sectPr w:rsidR="00017DCB" w:rsidRPr="00AD3BA7" w:rsidSect="00AD3BA7">
      <w:pgSz w:w="12240" w:h="15840"/>
      <w:pgMar w:top="1134" w:right="851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7AAA"/>
    <w:multiLevelType w:val="multilevel"/>
    <w:tmpl w:val="D72E8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DD1"/>
    <w:rsid w:val="00017DCB"/>
    <w:rsid w:val="00102D46"/>
    <w:rsid w:val="001804A4"/>
    <w:rsid w:val="001E5C94"/>
    <w:rsid w:val="005510E6"/>
    <w:rsid w:val="00551494"/>
    <w:rsid w:val="005D6C12"/>
    <w:rsid w:val="00642C9F"/>
    <w:rsid w:val="00731429"/>
    <w:rsid w:val="00744F47"/>
    <w:rsid w:val="00776D9E"/>
    <w:rsid w:val="00910082"/>
    <w:rsid w:val="00A24EA0"/>
    <w:rsid w:val="00AD3BA7"/>
    <w:rsid w:val="00B30E89"/>
    <w:rsid w:val="00D55DD1"/>
    <w:rsid w:val="00E20E5C"/>
    <w:rsid w:val="00EC2499"/>
    <w:rsid w:val="00F07FA4"/>
    <w:rsid w:val="00FD6947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D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D55DD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4">
    <w:name w:val="Heading 4"/>
    <w:basedOn w:val="a"/>
    <w:next w:val="a"/>
    <w:qFormat/>
    <w:rsid w:val="00D55DD1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-">
    <w:name w:val="Интернет-ссылка"/>
    <w:rsid w:val="00D55DD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55D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55DD1"/>
    <w:pPr>
      <w:spacing w:after="140" w:line="288" w:lineRule="auto"/>
    </w:pPr>
  </w:style>
  <w:style w:type="paragraph" w:styleId="a5">
    <w:name w:val="List"/>
    <w:basedOn w:val="a4"/>
    <w:rsid w:val="00D55DD1"/>
  </w:style>
  <w:style w:type="paragraph" w:customStyle="1" w:styleId="Caption">
    <w:name w:val="Caption"/>
    <w:basedOn w:val="a"/>
    <w:qFormat/>
    <w:rsid w:val="00D55DD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55DD1"/>
    <w:pPr>
      <w:suppressLineNumbers/>
    </w:pPr>
  </w:style>
  <w:style w:type="paragraph" w:customStyle="1" w:styleId="Header">
    <w:name w:val="Header"/>
    <w:basedOn w:val="a"/>
    <w:rsid w:val="00D55DD1"/>
    <w:pPr>
      <w:suppressLineNumbers/>
      <w:tabs>
        <w:tab w:val="center" w:pos="4986"/>
        <w:tab w:val="right" w:pos="9972"/>
      </w:tabs>
    </w:pPr>
  </w:style>
  <w:style w:type="paragraph" w:styleId="a7">
    <w:name w:val="No Spacing"/>
    <w:uiPriority w:val="1"/>
    <w:qFormat/>
    <w:rsid w:val="00D55DD1"/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customStyle="1" w:styleId="a8">
    <w:name w:val="Содержимое таблицы"/>
    <w:basedOn w:val="a"/>
    <w:qFormat/>
    <w:rsid w:val="00D55DD1"/>
    <w:pPr>
      <w:suppressLineNumbers/>
    </w:pPr>
  </w:style>
  <w:style w:type="paragraph" w:customStyle="1" w:styleId="a9">
    <w:name w:val="Заголовок таблицы"/>
    <w:basedOn w:val="a8"/>
    <w:qFormat/>
    <w:rsid w:val="00D55DD1"/>
    <w:pPr>
      <w:jc w:val="center"/>
    </w:pPr>
    <w:rPr>
      <w:b/>
      <w:bCs/>
    </w:rPr>
  </w:style>
  <w:style w:type="paragraph" w:customStyle="1" w:styleId="Standard">
    <w:name w:val="Standard"/>
    <w:qFormat/>
    <w:rsid w:val="00D55DD1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D55DD1"/>
    <w:pPr>
      <w:spacing w:after="140" w:line="288" w:lineRule="auto"/>
    </w:pPr>
  </w:style>
  <w:style w:type="paragraph" w:customStyle="1" w:styleId="aa">
    <w:name w:val="Содержимое врезки"/>
    <w:basedOn w:val="a"/>
    <w:qFormat/>
    <w:rsid w:val="00D55DD1"/>
  </w:style>
  <w:style w:type="paragraph" w:customStyle="1" w:styleId="1">
    <w:name w:val="Без интервала1"/>
    <w:qFormat/>
    <w:rsid w:val="00D55DD1"/>
    <w:pPr>
      <w:suppressAutoHyphens/>
    </w:pPr>
    <w:rPr>
      <w:rFonts w:ascii="Calibri" w:eastAsiaTheme="minorHAnsi" w:hAnsi="Calibri"/>
      <w:kern w:val="0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73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7314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9122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Совет</cp:lastModifiedBy>
  <cp:revision>61</cp:revision>
  <cp:lastPrinted>2022-10-11T02:49:00Z</cp:lastPrinted>
  <dcterms:created xsi:type="dcterms:W3CDTF">2017-10-20T23:40:00Z</dcterms:created>
  <dcterms:modified xsi:type="dcterms:W3CDTF">2022-11-09T07:07:00Z</dcterms:modified>
  <dc:language>ru-RU</dc:language>
</cp:coreProperties>
</file>